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142" w:type="dxa"/>
        <w:tblLook w:val="04A0"/>
      </w:tblPr>
      <w:tblGrid>
        <w:gridCol w:w="10975"/>
      </w:tblGrid>
      <w:tr w:rsidR="00BB3848" w:rsidRPr="00695EBF" w:rsidTr="00AA3223">
        <w:tc>
          <w:tcPr>
            <w:tcW w:w="10314" w:type="dxa"/>
            <w:shd w:val="clear" w:color="auto" w:fill="auto"/>
          </w:tcPr>
          <w:tbl>
            <w:tblPr>
              <w:tblW w:w="10099" w:type="dxa"/>
              <w:tblLook w:val="04A0"/>
            </w:tblPr>
            <w:tblGrid>
              <w:gridCol w:w="10315"/>
              <w:gridCol w:w="222"/>
              <w:gridCol w:w="222"/>
            </w:tblGrid>
            <w:tr w:rsidR="00706A91" w:rsidRPr="00695EBF" w:rsidTr="00C10121">
              <w:tc>
                <w:tcPr>
                  <w:tcW w:w="4854" w:type="dxa"/>
                  <w:shd w:val="clear" w:color="auto" w:fill="auto"/>
                </w:tcPr>
                <w:tbl>
                  <w:tblPr>
                    <w:tblW w:w="10099" w:type="dxa"/>
                    <w:tblLook w:val="04A0"/>
                  </w:tblPr>
                  <w:tblGrid>
                    <w:gridCol w:w="4854"/>
                    <w:gridCol w:w="567"/>
                    <w:gridCol w:w="4678"/>
                  </w:tblGrid>
                  <w:tr w:rsidR="008A7AFA" w:rsidRPr="00695EBF" w:rsidTr="00E367E5">
                    <w:tc>
                      <w:tcPr>
                        <w:tcW w:w="4854" w:type="dxa"/>
                        <w:shd w:val="clear" w:color="auto" w:fill="auto"/>
                      </w:tcPr>
                      <w:p w:rsidR="008A7AFA" w:rsidRPr="00695EBF" w:rsidRDefault="008A7AFA" w:rsidP="008A7AFA">
                        <w:pPr>
                          <w:spacing w:before="120" w:after="120"/>
                          <w:rPr>
                            <w:rFonts w:ascii="Arial" w:hAnsi="Arial" w:cs="Arial"/>
                          </w:rPr>
                        </w:pPr>
                        <w:r w:rsidRPr="00695EBF">
                          <w:rPr>
                            <w:rFonts w:ascii="Arial" w:hAnsi="Arial" w:cs="Arial"/>
                          </w:rPr>
                          <w:t>СОГЛАСОВАНО</w:t>
                        </w:r>
                      </w:p>
                      <w:p w:rsidR="008A7AFA" w:rsidRPr="00695EBF" w:rsidRDefault="008A7AFA" w:rsidP="008A7AFA">
                        <w:pPr>
                          <w:spacing w:before="120" w:after="120"/>
                          <w:ind w:right="-108"/>
                          <w:rPr>
                            <w:rFonts w:ascii="Arial" w:hAnsi="Arial" w:cs="Arial"/>
                          </w:rPr>
                        </w:pPr>
                        <w:r w:rsidRPr="00C10121">
                          <w:rPr>
                            <w:rFonts w:ascii="Arial" w:hAnsi="Arial" w:cs="Arial"/>
                          </w:rPr>
                          <w:t>Комитетом по аудиту Совета директоров ПАО «Владимирский химический завод»</w:t>
                        </w:r>
                      </w:p>
                      <w:p w:rsidR="008A7AFA" w:rsidRPr="00695EBF" w:rsidRDefault="008A7AFA" w:rsidP="008A7AFA">
                        <w:pPr>
                          <w:spacing w:before="120" w:after="120"/>
                          <w:rPr>
                            <w:rFonts w:ascii="Arial" w:hAnsi="Arial" w:cs="Arial"/>
                          </w:rPr>
                        </w:pPr>
                        <w:r w:rsidRPr="00695EBF">
                          <w:rPr>
                            <w:rFonts w:ascii="Arial" w:hAnsi="Arial" w:cs="Arial"/>
                          </w:rPr>
                          <w:t xml:space="preserve">Протокол № </w:t>
                        </w:r>
                        <w:r w:rsidR="009F422E">
                          <w:rPr>
                            <w:rFonts w:ascii="Arial" w:hAnsi="Arial" w:cs="Arial"/>
                            <w:lang w:val="en-US"/>
                          </w:rPr>
                          <w:t>1</w:t>
                        </w:r>
                        <w:r w:rsidRPr="00695EB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A7AFA" w:rsidRPr="00695EBF" w:rsidRDefault="008A7AFA" w:rsidP="009F422E">
                        <w:pPr>
                          <w:spacing w:before="120" w:after="120"/>
                          <w:rPr>
                            <w:rFonts w:ascii="Arial" w:hAnsi="Arial" w:cs="Arial"/>
                          </w:rPr>
                        </w:pPr>
                        <w:r w:rsidRPr="00695EBF">
                          <w:rPr>
                            <w:rFonts w:ascii="Arial" w:hAnsi="Arial" w:cs="Arial"/>
                          </w:rPr>
                          <w:t>от «</w:t>
                        </w:r>
                        <w:r w:rsidR="009F422E">
                          <w:rPr>
                            <w:rFonts w:ascii="Arial" w:hAnsi="Arial" w:cs="Arial"/>
                            <w:lang w:val="en-US"/>
                          </w:rPr>
                          <w:t>02</w:t>
                        </w:r>
                        <w:r w:rsidRPr="00695EBF">
                          <w:rPr>
                            <w:rFonts w:ascii="Arial" w:hAnsi="Arial" w:cs="Arial"/>
                          </w:rPr>
                          <w:t>»</w:t>
                        </w:r>
                        <w:r w:rsidR="009F422E">
                          <w:rPr>
                            <w:rFonts w:ascii="Arial" w:hAnsi="Arial" w:cs="Arial"/>
                          </w:rPr>
                          <w:t>декабря</w:t>
                        </w:r>
                        <w:r w:rsidRPr="00695EBF">
                          <w:rPr>
                            <w:rFonts w:ascii="Arial" w:hAnsi="Arial" w:cs="Arial"/>
                          </w:rPr>
                          <w:t xml:space="preserve"> 2020 года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8A7AFA" w:rsidRPr="00695EBF" w:rsidRDefault="008A7AFA" w:rsidP="008A7AFA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8A7AFA" w:rsidRPr="00695EBF" w:rsidRDefault="008A7AFA" w:rsidP="008A7AFA">
                        <w:pPr>
                          <w:spacing w:before="120" w:after="120"/>
                          <w:rPr>
                            <w:rFonts w:ascii="Arial" w:hAnsi="Arial" w:cs="Arial"/>
                          </w:rPr>
                        </w:pPr>
                        <w:r w:rsidRPr="00695EBF">
                          <w:rPr>
                            <w:rFonts w:ascii="Arial" w:hAnsi="Arial" w:cs="Arial"/>
                          </w:rPr>
                          <w:t>УТВЕРЖДЕНО</w:t>
                        </w:r>
                      </w:p>
                      <w:p w:rsidR="008A7AFA" w:rsidRDefault="008A7AFA" w:rsidP="008A7AFA">
                        <w:pPr>
                          <w:ind w:right="-108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10121">
                          <w:rPr>
                            <w:rFonts w:ascii="Arial" w:hAnsi="Arial" w:cs="Arial"/>
                          </w:rPr>
                          <w:t xml:space="preserve">решением Совета директоров </w:t>
                        </w:r>
                      </w:p>
                      <w:p w:rsidR="008A7AFA" w:rsidRDefault="008A7AFA" w:rsidP="008A7AFA">
                        <w:pPr>
                          <w:ind w:right="-108"/>
                          <w:contextualSpacing/>
                          <w:rPr>
                            <w:rFonts w:ascii="Arial" w:hAnsi="Arial" w:cs="Arial"/>
                          </w:rPr>
                        </w:pPr>
                        <w:r w:rsidRPr="00C10121">
                          <w:rPr>
                            <w:rFonts w:ascii="Arial" w:hAnsi="Arial" w:cs="Arial"/>
                          </w:rPr>
                          <w:t>ПАО «Владимирский химический завод»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A7AFA" w:rsidRPr="00695EBF" w:rsidRDefault="008A7AFA" w:rsidP="008A7AFA">
                        <w:pPr>
                          <w:spacing w:before="120" w:after="120"/>
                          <w:ind w:right="-108"/>
                          <w:rPr>
                            <w:rFonts w:ascii="Arial" w:hAnsi="Arial" w:cs="Arial"/>
                          </w:rPr>
                        </w:pPr>
                        <w:r w:rsidRPr="00695EBF">
                          <w:rPr>
                            <w:rFonts w:ascii="Arial" w:hAnsi="Arial" w:cs="Arial"/>
                          </w:rPr>
                          <w:t>Протокол №</w:t>
                        </w:r>
                        <w:r w:rsidR="00731DBA">
                          <w:rPr>
                            <w:rFonts w:ascii="Arial" w:hAnsi="Arial" w:cs="Arial"/>
                            <w:lang w:val="en-US"/>
                          </w:rPr>
                          <w:t>4</w:t>
                        </w:r>
                        <w:r w:rsidRPr="00695EB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8A7AFA" w:rsidRPr="00695EBF" w:rsidRDefault="00731DBA" w:rsidP="00731DBA">
                        <w:pPr>
                          <w:spacing w:before="120" w:after="12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от «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15</w:t>
                        </w:r>
                        <w:r w:rsidR="008A7AFA" w:rsidRPr="00695EBF">
                          <w:rPr>
                            <w:rFonts w:ascii="Arial" w:hAnsi="Arial" w:cs="Arial"/>
                          </w:rPr>
                          <w:t xml:space="preserve">» </w:t>
                        </w:r>
                        <w:r>
                          <w:rPr>
                            <w:rFonts w:ascii="Arial" w:hAnsi="Arial" w:cs="Arial"/>
                          </w:rPr>
                          <w:t>декабря</w:t>
                        </w:r>
                        <w:r w:rsidR="008A7AFA" w:rsidRPr="00695EBF">
                          <w:rPr>
                            <w:rFonts w:ascii="Arial" w:hAnsi="Arial" w:cs="Arial"/>
                          </w:rPr>
                          <w:t xml:space="preserve"> 2020 года</w:t>
                        </w:r>
                      </w:p>
                    </w:tc>
                  </w:tr>
                </w:tbl>
                <w:p w:rsidR="00706A91" w:rsidRPr="00695EBF" w:rsidRDefault="00706A91" w:rsidP="00706A91">
                  <w:pPr>
                    <w:spacing w:before="120"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706A91" w:rsidRPr="00695EBF" w:rsidRDefault="00706A91" w:rsidP="00706A91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706A91" w:rsidRPr="00695EBF" w:rsidRDefault="00706A91" w:rsidP="00706A91">
                  <w:pPr>
                    <w:spacing w:before="120" w:after="12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706A91" w:rsidRPr="00695EBF" w:rsidRDefault="00691467" w:rsidP="007B024F">
            <w:pPr>
              <w:pStyle w:val="5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bookmarkStart w:id="0" w:name="_Toc264551390"/>
            <w:r>
              <w:rPr>
                <w:rFonts w:ascii="Arial" w:hAnsi="Arial" w:cs="Arial"/>
                <w:i w:val="0"/>
                <w:sz w:val="36"/>
                <w:szCs w:val="36"/>
              </w:rPr>
              <w:t>ПОЛОЖЕНИЕ</w:t>
            </w:r>
          </w:p>
          <w:p w:rsidR="00706A91" w:rsidRPr="00695EBF" w:rsidRDefault="00BB3848" w:rsidP="007B024F">
            <w:pPr>
              <w:pStyle w:val="5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 w:rsidRPr="00695EBF">
              <w:rPr>
                <w:rFonts w:ascii="Arial" w:hAnsi="Arial" w:cs="Arial"/>
                <w:i w:val="0"/>
                <w:sz w:val="36"/>
                <w:szCs w:val="36"/>
              </w:rPr>
              <w:t xml:space="preserve">О </w:t>
            </w:r>
            <w:bookmarkEnd w:id="0"/>
            <w:r w:rsidR="00706A91" w:rsidRPr="00695EBF">
              <w:rPr>
                <w:rFonts w:ascii="Arial" w:hAnsi="Arial" w:cs="Arial"/>
                <w:i w:val="0"/>
                <w:sz w:val="36"/>
                <w:szCs w:val="36"/>
              </w:rPr>
              <w:t xml:space="preserve">СЛУЖБЕ ВНУТРЕННЕГО </w:t>
            </w:r>
            <w:r w:rsidR="00895F87">
              <w:rPr>
                <w:rFonts w:ascii="Arial" w:hAnsi="Arial" w:cs="Arial"/>
                <w:i w:val="0"/>
                <w:sz w:val="36"/>
                <w:szCs w:val="36"/>
              </w:rPr>
              <w:t>АУДИТА</w:t>
            </w:r>
            <w:r w:rsidR="00706A91" w:rsidRPr="00695EBF">
              <w:rPr>
                <w:rFonts w:ascii="Arial" w:hAnsi="Arial" w:cs="Arial"/>
                <w:i w:val="0"/>
                <w:sz w:val="36"/>
                <w:szCs w:val="36"/>
              </w:rPr>
              <w:t>,</w:t>
            </w:r>
          </w:p>
          <w:p w:rsidR="00BB3848" w:rsidRPr="00695EBF" w:rsidRDefault="00706A91" w:rsidP="007B024F">
            <w:pPr>
              <w:pStyle w:val="5"/>
              <w:numPr>
                <w:ilvl w:val="0"/>
                <w:numId w:val="0"/>
              </w:numPr>
              <w:spacing w:before="0" w:after="0" w:line="360" w:lineRule="auto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 w:rsidRPr="00695EBF">
              <w:rPr>
                <w:rFonts w:ascii="Arial" w:hAnsi="Arial" w:cs="Arial"/>
                <w:i w:val="0"/>
                <w:sz w:val="36"/>
                <w:szCs w:val="36"/>
              </w:rPr>
              <w:t xml:space="preserve">ВНУТРЕННЕГО </w:t>
            </w:r>
            <w:r w:rsidR="00895F87">
              <w:rPr>
                <w:rFonts w:ascii="Arial" w:hAnsi="Arial" w:cs="Arial"/>
                <w:i w:val="0"/>
                <w:sz w:val="36"/>
                <w:szCs w:val="36"/>
              </w:rPr>
              <w:t>КОНТРОЛЯ</w:t>
            </w:r>
            <w:r w:rsidRPr="00695EBF">
              <w:rPr>
                <w:rFonts w:ascii="Arial" w:hAnsi="Arial" w:cs="Arial"/>
                <w:i w:val="0"/>
                <w:sz w:val="36"/>
                <w:szCs w:val="36"/>
              </w:rPr>
              <w:t xml:space="preserve"> И УПРАВЛЕНИЯ РИСКАМИ</w:t>
            </w:r>
          </w:p>
          <w:p w:rsidR="000D7669" w:rsidRPr="00695EBF" w:rsidRDefault="000D7669" w:rsidP="007B02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5EBF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ПУБЛИЧНОГО АКЦИОНЕРНОГО ОБЩЕСТВА</w:t>
            </w:r>
            <w:r w:rsidR="007B024F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 xml:space="preserve"> </w:t>
            </w:r>
            <w:r w:rsidRPr="00695EBF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«</w:t>
            </w:r>
            <w:r w:rsidR="007B024F" w:rsidRPr="007B024F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ВЛАДИМИРСКИЙ ХИМИЧЕСКИЙ ЗАВОД</w:t>
            </w:r>
            <w:r w:rsidRPr="00695EBF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»</w:t>
            </w: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BB3848" w:rsidRPr="00695EBF" w:rsidRDefault="00BB3848" w:rsidP="006929AA">
            <w:pPr>
              <w:spacing w:before="120" w:after="120"/>
              <w:rPr>
                <w:rFonts w:ascii="Arial" w:hAnsi="Arial" w:cs="Arial"/>
              </w:rPr>
            </w:pPr>
          </w:p>
          <w:p w:rsidR="009C099C" w:rsidRPr="009C099C" w:rsidRDefault="009C099C" w:rsidP="009C099C">
            <w:pPr>
              <w:jc w:val="center"/>
              <w:rPr>
                <w:rFonts w:ascii="Arial" w:hAnsi="Arial" w:cs="Arial"/>
                <w:szCs w:val="28"/>
              </w:rPr>
            </w:pPr>
            <w:r w:rsidRPr="009C099C">
              <w:rPr>
                <w:rFonts w:ascii="Arial" w:hAnsi="Arial" w:cs="Arial"/>
                <w:szCs w:val="28"/>
              </w:rPr>
              <w:t>Россия, Владимирская область, г. Владимир</w:t>
            </w:r>
          </w:p>
          <w:p w:rsidR="00BB3848" w:rsidRPr="00695EBF" w:rsidRDefault="009C099C" w:rsidP="009C099C">
            <w:pPr>
              <w:jc w:val="center"/>
              <w:rPr>
                <w:rFonts w:ascii="Arial" w:hAnsi="Arial" w:cs="Arial"/>
              </w:rPr>
            </w:pPr>
            <w:r w:rsidRPr="009C099C">
              <w:rPr>
                <w:rFonts w:ascii="Arial" w:hAnsi="Arial" w:cs="Arial"/>
                <w:szCs w:val="28"/>
              </w:rPr>
              <w:t>2020 год</w:t>
            </w:r>
          </w:p>
        </w:tc>
      </w:tr>
    </w:tbl>
    <w:p w:rsidR="00BB3848" w:rsidRPr="001B2927" w:rsidRDefault="00BB3848" w:rsidP="00956463">
      <w:pPr>
        <w:tabs>
          <w:tab w:val="left" w:pos="2897"/>
          <w:tab w:val="left" w:pos="7260"/>
        </w:tabs>
        <w:spacing w:before="600" w:after="480"/>
        <w:rPr>
          <w:rFonts w:ascii="Arial" w:hAnsi="Arial" w:cs="Arial"/>
          <w:b/>
          <w:caps/>
          <w:sz w:val="28"/>
          <w:lang w:val="en-US"/>
        </w:rPr>
      </w:pPr>
      <w:r w:rsidRPr="00695EBF">
        <w:rPr>
          <w:rFonts w:ascii="Arial" w:hAnsi="Arial" w:cs="Arial"/>
        </w:rPr>
        <w:br w:type="page"/>
      </w:r>
      <w:r w:rsidRPr="00695EBF">
        <w:rPr>
          <w:rFonts w:ascii="Arial" w:hAnsi="Arial" w:cs="Arial"/>
          <w:b/>
          <w:caps/>
          <w:sz w:val="28"/>
        </w:rPr>
        <w:lastRenderedPageBreak/>
        <w:t>Содержание</w:t>
      </w:r>
      <w:r w:rsidR="000823C3" w:rsidRPr="00695EBF">
        <w:rPr>
          <w:rFonts w:ascii="Arial" w:hAnsi="Arial" w:cs="Arial"/>
          <w:b/>
          <w:caps/>
          <w:sz w:val="28"/>
        </w:rPr>
        <w:tab/>
      </w:r>
      <w:r w:rsidR="00956463">
        <w:rPr>
          <w:rFonts w:ascii="Arial" w:hAnsi="Arial" w:cs="Arial"/>
          <w:b/>
          <w:caps/>
          <w:sz w:val="28"/>
          <w:lang w:val="en-US"/>
        </w:rPr>
        <w:tab/>
      </w:r>
    </w:p>
    <w:p w:rsidR="00B254A2" w:rsidRPr="00B254A2" w:rsidRDefault="000B031E" w:rsidP="00B254A2">
      <w:pPr>
        <w:pStyle w:val="11"/>
        <w:spacing w:before="240" w:after="2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0B031E">
        <w:rPr>
          <w:rFonts w:cs="Arial"/>
        </w:rPr>
        <w:fldChar w:fldCharType="begin"/>
      </w:r>
      <w:r w:rsidR="00BB3848" w:rsidRPr="00B254A2">
        <w:rPr>
          <w:rFonts w:cs="Arial"/>
        </w:rPr>
        <w:instrText xml:space="preserve"> TOC \o "1-1" \h \z \u </w:instrText>
      </w:r>
      <w:r w:rsidRPr="000B031E">
        <w:rPr>
          <w:rFonts w:cs="Arial"/>
        </w:rPr>
        <w:fldChar w:fldCharType="separate"/>
      </w:r>
      <w:hyperlink w:anchor="_Toc37318401" w:history="1">
        <w:r w:rsidR="00B254A2" w:rsidRPr="00B254A2">
          <w:rPr>
            <w:rStyle w:val="a7"/>
            <w:rFonts w:cs="Arial"/>
            <w:noProof/>
          </w:rPr>
          <w:t xml:space="preserve">1. </w:t>
        </w:r>
        <w:r w:rsidR="00AD4493">
          <w:rPr>
            <w:rStyle w:val="a7"/>
            <w:rFonts w:cs="Arial"/>
            <w:noProof/>
            <w:lang w:val="en-US"/>
          </w:rPr>
          <w:t xml:space="preserve">    </w:t>
        </w:r>
        <w:r w:rsidR="00B254A2" w:rsidRPr="00B254A2">
          <w:rPr>
            <w:rStyle w:val="a7"/>
            <w:rFonts w:cs="Arial"/>
            <w:noProof/>
          </w:rPr>
          <w:t>ОБЩИЕ ПОЛОЖЕНИЯ</w:t>
        </w:r>
        <w:r w:rsidR="00B254A2" w:rsidRPr="00B254A2">
          <w:rPr>
            <w:noProof/>
            <w:webHidden/>
          </w:rPr>
          <w:tab/>
        </w:r>
        <w:r w:rsidRPr="00B254A2">
          <w:rPr>
            <w:rStyle w:val="a7"/>
            <w:noProof/>
          </w:rPr>
          <w:fldChar w:fldCharType="begin"/>
        </w:r>
        <w:r w:rsidR="00B254A2" w:rsidRPr="00B254A2">
          <w:rPr>
            <w:noProof/>
            <w:webHidden/>
          </w:rPr>
          <w:instrText xml:space="preserve"> PAGEREF _Toc37318401 \h </w:instrText>
        </w:r>
        <w:r w:rsidRPr="00B254A2">
          <w:rPr>
            <w:rStyle w:val="a7"/>
            <w:noProof/>
          </w:rPr>
        </w:r>
        <w:r w:rsidRPr="00B254A2">
          <w:rPr>
            <w:rStyle w:val="a7"/>
            <w:noProof/>
          </w:rPr>
          <w:fldChar w:fldCharType="separate"/>
        </w:r>
        <w:r w:rsidR="009F422E">
          <w:rPr>
            <w:noProof/>
            <w:webHidden/>
          </w:rPr>
          <w:t>2</w:t>
        </w:r>
        <w:r w:rsidRPr="00B254A2">
          <w:rPr>
            <w:rStyle w:val="a7"/>
            <w:noProof/>
          </w:rPr>
          <w:fldChar w:fldCharType="end"/>
        </w:r>
      </w:hyperlink>
    </w:p>
    <w:p w:rsidR="00B254A2" w:rsidRPr="00B254A2" w:rsidRDefault="000B031E" w:rsidP="00B254A2">
      <w:pPr>
        <w:pStyle w:val="11"/>
        <w:spacing w:before="240" w:after="2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318402" w:history="1">
        <w:r w:rsidR="00B254A2" w:rsidRPr="00B254A2">
          <w:rPr>
            <w:rStyle w:val="a7"/>
            <w:rFonts w:eastAsia="Calibri" w:cs="Arial"/>
            <w:noProof/>
            <w:lang w:eastAsia="en-US"/>
          </w:rPr>
          <w:t xml:space="preserve">2. </w:t>
        </w:r>
        <w:r w:rsidR="00AD4493">
          <w:rPr>
            <w:rStyle w:val="a7"/>
            <w:rFonts w:eastAsia="Calibri" w:cs="Arial"/>
            <w:noProof/>
            <w:lang w:val="en-US" w:eastAsia="en-US"/>
          </w:rPr>
          <w:t xml:space="preserve">    </w:t>
        </w:r>
        <w:r w:rsidR="00B254A2" w:rsidRPr="00B254A2">
          <w:rPr>
            <w:rStyle w:val="a7"/>
            <w:rFonts w:eastAsia="Calibri" w:cs="Arial"/>
            <w:noProof/>
            <w:lang w:eastAsia="en-US"/>
          </w:rPr>
          <w:t>ЦЕЛИ И ФУНКЦИИ</w:t>
        </w:r>
        <w:r w:rsidR="00B254A2" w:rsidRPr="00B254A2">
          <w:rPr>
            <w:noProof/>
            <w:webHidden/>
          </w:rPr>
          <w:tab/>
        </w:r>
        <w:r w:rsidRPr="00B254A2">
          <w:rPr>
            <w:rStyle w:val="a7"/>
            <w:noProof/>
          </w:rPr>
          <w:fldChar w:fldCharType="begin"/>
        </w:r>
        <w:r w:rsidR="00B254A2" w:rsidRPr="00B254A2">
          <w:rPr>
            <w:noProof/>
            <w:webHidden/>
          </w:rPr>
          <w:instrText xml:space="preserve"> PAGEREF _Toc37318402 \h </w:instrText>
        </w:r>
        <w:r w:rsidRPr="00B254A2">
          <w:rPr>
            <w:rStyle w:val="a7"/>
            <w:noProof/>
          </w:rPr>
        </w:r>
        <w:r w:rsidRPr="00B254A2">
          <w:rPr>
            <w:rStyle w:val="a7"/>
            <w:noProof/>
          </w:rPr>
          <w:fldChar w:fldCharType="separate"/>
        </w:r>
        <w:r w:rsidR="009F422E">
          <w:rPr>
            <w:noProof/>
            <w:webHidden/>
          </w:rPr>
          <w:t>2</w:t>
        </w:r>
        <w:r w:rsidRPr="00B254A2">
          <w:rPr>
            <w:rStyle w:val="a7"/>
            <w:noProof/>
          </w:rPr>
          <w:fldChar w:fldCharType="end"/>
        </w:r>
      </w:hyperlink>
    </w:p>
    <w:p w:rsidR="00B254A2" w:rsidRPr="00B254A2" w:rsidRDefault="000B031E" w:rsidP="00B254A2">
      <w:pPr>
        <w:pStyle w:val="11"/>
        <w:spacing w:before="240" w:after="2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318403" w:history="1">
        <w:r w:rsidR="00B254A2" w:rsidRPr="00B254A2">
          <w:rPr>
            <w:rStyle w:val="a7"/>
            <w:rFonts w:eastAsia="Calibri" w:cs="Arial"/>
            <w:noProof/>
            <w:lang w:eastAsia="en-US"/>
          </w:rPr>
          <w:t xml:space="preserve">3. </w:t>
        </w:r>
        <w:r w:rsidR="00AD4493">
          <w:rPr>
            <w:rStyle w:val="a7"/>
            <w:rFonts w:eastAsia="Calibri" w:cs="Arial"/>
            <w:noProof/>
            <w:lang w:val="en-US" w:eastAsia="en-US"/>
          </w:rPr>
          <w:t xml:space="preserve">     </w:t>
        </w:r>
        <w:r w:rsidR="00B254A2" w:rsidRPr="00B254A2">
          <w:rPr>
            <w:rStyle w:val="a7"/>
            <w:rFonts w:eastAsia="Calibri" w:cs="Arial"/>
            <w:noProof/>
            <w:lang w:eastAsia="en-US"/>
          </w:rPr>
          <w:t>ПРИНЦИПЫ ФУНКЦИОНИРОВАНИЯ И ПОЛНОМОЧИЯ</w:t>
        </w:r>
        <w:r w:rsidR="00B254A2" w:rsidRPr="00B254A2">
          <w:rPr>
            <w:noProof/>
            <w:webHidden/>
          </w:rPr>
          <w:tab/>
        </w:r>
        <w:r w:rsidRPr="00B254A2">
          <w:rPr>
            <w:rStyle w:val="a7"/>
            <w:noProof/>
          </w:rPr>
          <w:fldChar w:fldCharType="begin"/>
        </w:r>
        <w:r w:rsidR="00B254A2" w:rsidRPr="00B254A2">
          <w:rPr>
            <w:noProof/>
            <w:webHidden/>
          </w:rPr>
          <w:instrText xml:space="preserve"> PAGEREF _Toc37318403 \h </w:instrText>
        </w:r>
        <w:r w:rsidRPr="00B254A2">
          <w:rPr>
            <w:rStyle w:val="a7"/>
            <w:noProof/>
          </w:rPr>
        </w:r>
        <w:r w:rsidRPr="00B254A2">
          <w:rPr>
            <w:rStyle w:val="a7"/>
            <w:noProof/>
          </w:rPr>
          <w:fldChar w:fldCharType="separate"/>
        </w:r>
        <w:r w:rsidR="009F422E">
          <w:rPr>
            <w:noProof/>
            <w:webHidden/>
          </w:rPr>
          <w:t>2</w:t>
        </w:r>
        <w:r w:rsidRPr="00B254A2">
          <w:rPr>
            <w:rStyle w:val="a7"/>
            <w:noProof/>
          </w:rPr>
          <w:fldChar w:fldCharType="end"/>
        </w:r>
      </w:hyperlink>
    </w:p>
    <w:p w:rsidR="00B254A2" w:rsidRPr="00B254A2" w:rsidRDefault="000B031E" w:rsidP="00B254A2">
      <w:pPr>
        <w:pStyle w:val="11"/>
        <w:spacing w:before="240" w:after="2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318404" w:history="1">
        <w:r w:rsidR="00B254A2" w:rsidRPr="00B254A2">
          <w:rPr>
            <w:rStyle w:val="a7"/>
            <w:rFonts w:eastAsia="Calibri" w:cs="Arial"/>
            <w:noProof/>
            <w:lang w:eastAsia="en-US"/>
          </w:rPr>
          <w:t xml:space="preserve">4. </w:t>
        </w:r>
        <w:r w:rsidR="00AD4493">
          <w:rPr>
            <w:rStyle w:val="a7"/>
            <w:rFonts w:eastAsia="Calibri" w:cs="Arial"/>
            <w:noProof/>
            <w:lang w:val="en-US" w:eastAsia="en-US"/>
          </w:rPr>
          <w:t xml:space="preserve">     </w:t>
        </w:r>
        <w:r w:rsidR="00B254A2" w:rsidRPr="00B254A2">
          <w:rPr>
            <w:rStyle w:val="a7"/>
            <w:rFonts w:eastAsia="Calibri" w:cs="Arial"/>
            <w:noProof/>
            <w:lang w:eastAsia="en-US"/>
          </w:rPr>
          <w:t>ОТВЕТСТВЕННОСТЬ</w:t>
        </w:r>
        <w:r w:rsidR="00B254A2" w:rsidRPr="00B254A2">
          <w:rPr>
            <w:noProof/>
            <w:webHidden/>
          </w:rPr>
          <w:tab/>
        </w:r>
        <w:r w:rsidRPr="00B254A2">
          <w:rPr>
            <w:rStyle w:val="a7"/>
            <w:noProof/>
          </w:rPr>
          <w:fldChar w:fldCharType="begin"/>
        </w:r>
        <w:r w:rsidR="00B254A2" w:rsidRPr="00B254A2">
          <w:rPr>
            <w:noProof/>
            <w:webHidden/>
          </w:rPr>
          <w:instrText xml:space="preserve"> PAGEREF _Toc37318404 \h </w:instrText>
        </w:r>
        <w:r w:rsidRPr="00B254A2">
          <w:rPr>
            <w:rStyle w:val="a7"/>
            <w:noProof/>
          </w:rPr>
        </w:r>
        <w:r w:rsidRPr="00B254A2">
          <w:rPr>
            <w:rStyle w:val="a7"/>
            <w:noProof/>
          </w:rPr>
          <w:fldChar w:fldCharType="separate"/>
        </w:r>
        <w:r w:rsidR="009F422E">
          <w:rPr>
            <w:noProof/>
            <w:webHidden/>
          </w:rPr>
          <w:t>2</w:t>
        </w:r>
        <w:r w:rsidRPr="00B254A2">
          <w:rPr>
            <w:rStyle w:val="a7"/>
            <w:noProof/>
          </w:rPr>
          <w:fldChar w:fldCharType="end"/>
        </w:r>
      </w:hyperlink>
    </w:p>
    <w:p w:rsidR="00B254A2" w:rsidRPr="00B254A2" w:rsidRDefault="000B031E" w:rsidP="00B254A2">
      <w:pPr>
        <w:pStyle w:val="11"/>
        <w:spacing w:before="240" w:after="240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318405" w:history="1">
        <w:r w:rsidR="00B254A2" w:rsidRPr="00B254A2">
          <w:rPr>
            <w:rStyle w:val="a7"/>
            <w:rFonts w:eastAsia="Calibri" w:cs="Arial"/>
            <w:noProof/>
            <w:lang w:eastAsia="en-US"/>
          </w:rPr>
          <w:t xml:space="preserve">5. </w:t>
        </w:r>
        <w:r w:rsidR="00AD4493">
          <w:rPr>
            <w:rStyle w:val="a7"/>
            <w:rFonts w:eastAsia="Calibri" w:cs="Arial"/>
            <w:noProof/>
            <w:lang w:val="en-US" w:eastAsia="en-US"/>
          </w:rPr>
          <w:t xml:space="preserve">     </w:t>
        </w:r>
        <w:r w:rsidR="00B254A2" w:rsidRPr="00B254A2">
          <w:rPr>
            <w:rStyle w:val="a7"/>
            <w:rFonts w:eastAsia="Calibri" w:cs="Arial"/>
            <w:noProof/>
            <w:lang w:eastAsia="en-US"/>
          </w:rPr>
          <w:t>ЗАКЛЮЧИТЕЛЬНЫЕ ПОЛОЖЕНИЯ</w:t>
        </w:r>
        <w:r w:rsidR="00B254A2" w:rsidRPr="00B254A2">
          <w:rPr>
            <w:noProof/>
            <w:webHidden/>
          </w:rPr>
          <w:tab/>
        </w:r>
        <w:r w:rsidRPr="00B254A2">
          <w:rPr>
            <w:rStyle w:val="a7"/>
            <w:noProof/>
          </w:rPr>
          <w:fldChar w:fldCharType="begin"/>
        </w:r>
        <w:r w:rsidR="00B254A2" w:rsidRPr="00B254A2">
          <w:rPr>
            <w:noProof/>
            <w:webHidden/>
          </w:rPr>
          <w:instrText xml:space="preserve"> PAGEREF _Toc37318405 \h </w:instrText>
        </w:r>
        <w:r w:rsidRPr="00B254A2">
          <w:rPr>
            <w:rStyle w:val="a7"/>
            <w:noProof/>
          </w:rPr>
        </w:r>
        <w:r w:rsidRPr="00B254A2">
          <w:rPr>
            <w:rStyle w:val="a7"/>
            <w:noProof/>
          </w:rPr>
          <w:fldChar w:fldCharType="separate"/>
        </w:r>
        <w:r w:rsidR="009F422E">
          <w:rPr>
            <w:noProof/>
            <w:webHidden/>
          </w:rPr>
          <w:t>2</w:t>
        </w:r>
        <w:r w:rsidRPr="00B254A2">
          <w:rPr>
            <w:rStyle w:val="a7"/>
            <w:noProof/>
          </w:rPr>
          <w:fldChar w:fldCharType="end"/>
        </w:r>
      </w:hyperlink>
    </w:p>
    <w:p w:rsidR="00BB3848" w:rsidRPr="00B254A2" w:rsidRDefault="000B031E" w:rsidP="00B254A2">
      <w:pPr>
        <w:spacing w:before="240" w:after="240"/>
        <w:rPr>
          <w:rFonts w:ascii="Arial" w:hAnsi="Arial" w:cs="Arial"/>
        </w:rPr>
      </w:pPr>
      <w:r w:rsidRPr="00B254A2">
        <w:rPr>
          <w:rFonts w:ascii="Arial" w:hAnsi="Arial" w:cs="Arial"/>
        </w:rPr>
        <w:fldChar w:fldCharType="end"/>
      </w:r>
    </w:p>
    <w:p w:rsidR="00BB3848" w:rsidRPr="00695EBF" w:rsidRDefault="00BB3848" w:rsidP="00AA3223">
      <w:pPr>
        <w:pStyle w:val="Heading11"/>
        <w:pageBreakBefore/>
        <w:spacing w:before="360" w:after="360" w:line="240" w:lineRule="auto"/>
        <w:jc w:val="center"/>
        <w:rPr>
          <w:rFonts w:ascii="Arial" w:hAnsi="Arial" w:cs="Arial"/>
          <w:szCs w:val="28"/>
        </w:rPr>
      </w:pPr>
      <w:bookmarkStart w:id="1" w:name="_Toc300583240"/>
      <w:bookmarkStart w:id="2" w:name="_Toc37318401"/>
      <w:r w:rsidRPr="00695EBF">
        <w:rPr>
          <w:rFonts w:ascii="Arial" w:hAnsi="Arial" w:cs="Arial"/>
          <w:szCs w:val="28"/>
        </w:rPr>
        <w:lastRenderedPageBreak/>
        <w:t xml:space="preserve">1. </w:t>
      </w:r>
      <w:bookmarkEnd w:id="1"/>
      <w:r w:rsidRPr="00695EBF">
        <w:rPr>
          <w:rFonts w:ascii="Arial" w:hAnsi="Arial" w:cs="Arial"/>
          <w:szCs w:val="28"/>
        </w:rPr>
        <w:t>ОБЩИЕ ПОЛОЖЕНИЯ</w:t>
      </w:r>
      <w:bookmarkEnd w:id="2"/>
      <w:r w:rsidR="00E01C38">
        <w:rPr>
          <w:rFonts w:ascii="Arial" w:hAnsi="Arial" w:cs="Arial"/>
          <w:szCs w:val="28"/>
        </w:rPr>
        <w:t xml:space="preserve"> </w:t>
      </w:r>
    </w:p>
    <w:p w:rsidR="00A607BD" w:rsidRPr="00C5267C" w:rsidRDefault="00BB3848" w:rsidP="003E3A2E">
      <w:pPr>
        <w:pStyle w:val="2"/>
        <w:keepNext w:val="0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bookmarkStart w:id="3" w:name="_Toc291524749"/>
      <w:bookmarkStart w:id="4" w:name="_Toc292983702"/>
      <w:bookmarkStart w:id="5" w:name="_Toc299448801"/>
      <w:bookmarkStart w:id="6" w:name="_Toc299467795"/>
      <w:bookmarkStart w:id="7" w:name="_Toc300583242"/>
      <w:r w:rsidRPr="00C5267C">
        <w:rPr>
          <w:rFonts w:ascii="Arial" w:hAnsi="Arial" w:cs="Arial"/>
          <w:b w:val="0"/>
        </w:rPr>
        <w:t>Настоящее положение (далее – Положение) является основным документом,</w:t>
      </w:r>
      <w:r w:rsidR="00F92C9A" w:rsidRPr="00C5267C">
        <w:rPr>
          <w:rFonts w:ascii="Arial" w:hAnsi="Arial" w:cs="Arial"/>
          <w:b w:val="0"/>
        </w:rPr>
        <w:t xml:space="preserve"> регламентирующим </w:t>
      </w:r>
      <w:r w:rsidR="00A62EBC" w:rsidRPr="00C5267C">
        <w:rPr>
          <w:rFonts w:ascii="Arial" w:hAnsi="Arial" w:cs="Arial"/>
          <w:b w:val="0"/>
        </w:rPr>
        <w:t>статус</w:t>
      </w:r>
      <w:r w:rsidR="00F056B7" w:rsidRPr="00C5267C">
        <w:rPr>
          <w:rFonts w:ascii="Arial" w:hAnsi="Arial" w:cs="Arial"/>
          <w:b w:val="0"/>
        </w:rPr>
        <w:t>, цели и функции</w:t>
      </w:r>
      <w:r w:rsidR="00D519C7" w:rsidRPr="00C5267C">
        <w:rPr>
          <w:rFonts w:ascii="Arial" w:hAnsi="Arial" w:cs="Arial"/>
          <w:b w:val="0"/>
        </w:rPr>
        <w:t>, права и обязанности</w:t>
      </w:r>
      <w:r w:rsidR="00F92C9A" w:rsidRPr="00C5267C">
        <w:rPr>
          <w:rFonts w:ascii="Arial" w:hAnsi="Arial" w:cs="Arial"/>
          <w:b w:val="0"/>
        </w:rPr>
        <w:t xml:space="preserve"> </w:t>
      </w:r>
      <w:r w:rsidR="00DE2E98" w:rsidRPr="00C5267C">
        <w:rPr>
          <w:rFonts w:ascii="Arial" w:hAnsi="Arial" w:cs="Arial"/>
          <w:b w:val="0"/>
        </w:rPr>
        <w:t xml:space="preserve">сотрудников </w:t>
      </w:r>
      <w:r w:rsidR="00FC124C" w:rsidRPr="00C5267C">
        <w:rPr>
          <w:rFonts w:ascii="Arial" w:hAnsi="Arial" w:cs="Arial"/>
          <w:b w:val="0"/>
        </w:rPr>
        <w:t xml:space="preserve">службы внутреннего </w:t>
      </w:r>
      <w:r w:rsidR="0054024E" w:rsidRPr="00C5267C">
        <w:rPr>
          <w:rFonts w:ascii="Arial" w:hAnsi="Arial" w:cs="Arial"/>
          <w:b w:val="0"/>
        </w:rPr>
        <w:t>аудита</w:t>
      </w:r>
      <w:r w:rsidR="00FC124C" w:rsidRPr="00C5267C">
        <w:rPr>
          <w:rFonts w:ascii="Arial" w:hAnsi="Arial" w:cs="Arial"/>
          <w:b w:val="0"/>
        </w:rPr>
        <w:t xml:space="preserve">, внутреннего </w:t>
      </w:r>
      <w:r w:rsidR="0054024E" w:rsidRPr="00C5267C">
        <w:rPr>
          <w:rFonts w:ascii="Arial" w:hAnsi="Arial" w:cs="Arial"/>
          <w:b w:val="0"/>
        </w:rPr>
        <w:t>контроля</w:t>
      </w:r>
      <w:r w:rsidR="00FC124C" w:rsidRPr="00C5267C">
        <w:rPr>
          <w:rFonts w:ascii="Arial" w:hAnsi="Arial" w:cs="Arial"/>
          <w:b w:val="0"/>
        </w:rPr>
        <w:t xml:space="preserve"> и управления рисками публичного акционерного общества «</w:t>
      </w:r>
      <w:r w:rsidR="003E3A2E" w:rsidRPr="00C5267C">
        <w:rPr>
          <w:rFonts w:ascii="Arial" w:hAnsi="Arial" w:cs="Arial"/>
          <w:b w:val="0"/>
        </w:rPr>
        <w:t>Владимирский химический завод</w:t>
      </w:r>
      <w:r w:rsidR="00FC124C" w:rsidRPr="00C5267C">
        <w:rPr>
          <w:rFonts w:ascii="Arial" w:hAnsi="Arial" w:cs="Arial"/>
          <w:b w:val="0"/>
        </w:rPr>
        <w:t>» (далее – Служба</w:t>
      </w:r>
      <w:r w:rsidR="00BF15E7" w:rsidRPr="00C5267C">
        <w:rPr>
          <w:rFonts w:ascii="Arial" w:hAnsi="Arial" w:cs="Arial"/>
          <w:b w:val="0"/>
        </w:rPr>
        <w:t xml:space="preserve">, </w:t>
      </w:r>
      <w:r w:rsidR="0054024E" w:rsidRPr="00C5267C">
        <w:rPr>
          <w:rFonts w:ascii="Arial" w:hAnsi="Arial" w:cs="Arial"/>
          <w:b w:val="0"/>
        </w:rPr>
        <w:t>СВАВКиУР</w:t>
      </w:r>
      <w:r w:rsidR="00FC124C" w:rsidRPr="00C5267C">
        <w:rPr>
          <w:rFonts w:ascii="Arial" w:hAnsi="Arial" w:cs="Arial"/>
          <w:b w:val="0"/>
        </w:rPr>
        <w:t>).</w:t>
      </w:r>
    </w:p>
    <w:p w:rsidR="000836B6" w:rsidRPr="00C5267C" w:rsidRDefault="000836B6" w:rsidP="003E3A2E">
      <w:pPr>
        <w:pStyle w:val="2"/>
        <w:keepNext w:val="0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Настоящее Положение разработано в соответствии с законодательством Российской Федерации, уставом </w:t>
      </w:r>
      <w:r w:rsidR="000161EE" w:rsidRPr="00C5267C">
        <w:rPr>
          <w:rFonts w:ascii="Arial" w:hAnsi="Arial" w:cs="Arial"/>
          <w:b w:val="0"/>
        </w:rPr>
        <w:t>публичного акционерного общества «</w:t>
      </w:r>
      <w:r w:rsidR="003E3A2E" w:rsidRPr="00C5267C">
        <w:rPr>
          <w:rFonts w:ascii="Arial" w:hAnsi="Arial" w:cs="Arial"/>
          <w:b w:val="0"/>
        </w:rPr>
        <w:t>Владимирский химический завод</w:t>
      </w:r>
      <w:r w:rsidR="000161EE" w:rsidRPr="00C5267C">
        <w:rPr>
          <w:rFonts w:ascii="Arial" w:hAnsi="Arial" w:cs="Arial"/>
          <w:b w:val="0"/>
        </w:rPr>
        <w:t>» (далее – Общество)</w:t>
      </w:r>
      <w:r w:rsidRPr="00C5267C">
        <w:rPr>
          <w:rFonts w:ascii="Arial" w:hAnsi="Arial" w:cs="Arial"/>
          <w:b w:val="0"/>
        </w:rPr>
        <w:t xml:space="preserve">, положением о </w:t>
      </w:r>
      <w:r w:rsidR="003E3A2E" w:rsidRPr="00C5267C">
        <w:rPr>
          <w:rFonts w:ascii="Arial" w:hAnsi="Arial" w:cs="Arial"/>
          <w:b w:val="0"/>
        </w:rPr>
        <w:t>совете директоров</w:t>
      </w:r>
      <w:r w:rsidR="00634E94" w:rsidRPr="00C5267C">
        <w:rPr>
          <w:rFonts w:ascii="Arial" w:hAnsi="Arial" w:cs="Arial"/>
          <w:b w:val="0"/>
        </w:rPr>
        <w:t xml:space="preserve"> </w:t>
      </w:r>
      <w:r w:rsidRPr="00C5267C">
        <w:rPr>
          <w:rFonts w:ascii="Arial" w:hAnsi="Arial" w:cs="Arial"/>
          <w:b w:val="0"/>
        </w:rPr>
        <w:t xml:space="preserve">Общества (далее – Совет директоров), </w:t>
      </w:r>
      <w:r w:rsidR="000161EE" w:rsidRPr="00C5267C">
        <w:rPr>
          <w:rFonts w:ascii="Arial" w:hAnsi="Arial" w:cs="Arial"/>
          <w:b w:val="0"/>
        </w:rPr>
        <w:t>п</w:t>
      </w:r>
      <w:r w:rsidRPr="00C5267C">
        <w:rPr>
          <w:rFonts w:ascii="Arial" w:hAnsi="Arial" w:cs="Arial"/>
          <w:b w:val="0"/>
        </w:rPr>
        <w:t xml:space="preserve">оложением о </w:t>
      </w:r>
      <w:r w:rsidR="006C5607" w:rsidRPr="00C5267C">
        <w:rPr>
          <w:rFonts w:ascii="Arial" w:hAnsi="Arial" w:cs="Arial"/>
          <w:b w:val="0"/>
        </w:rPr>
        <w:t>к</w:t>
      </w:r>
      <w:r w:rsidRPr="00C5267C">
        <w:rPr>
          <w:rFonts w:ascii="Arial" w:hAnsi="Arial" w:cs="Arial"/>
          <w:b w:val="0"/>
        </w:rPr>
        <w:t xml:space="preserve">омитете по аудиту Совета директоров Общества (далее – Комитет по аудиту), </w:t>
      </w:r>
      <w:r w:rsidR="00D519C7" w:rsidRPr="00C5267C">
        <w:rPr>
          <w:rFonts w:ascii="Arial" w:hAnsi="Arial" w:cs="Arial"/>
          <w:b w:val="0"/>
        </w:rPr>
        <w:t xml:space="preserve">Международными основами профессиональной практики (МОПП, IPPF), </w:t>
      </w:r>
      <w:r w:rsidRPr="00C5267C">
        <w:rPr>
          <w:rFonts w:ascii="Arial" w:hAnsi="Arial" w:cs="Arial"/>
          <w:b w:val="0"/>
        </w:rPr>
        <w:t>а также передовой практикой корпоративного управления.</w:t>
      </w:r>
    </w:p>
    <w:p w:rsidR="00977598" w:rsidRPr="00C5267C" w:rsidRDefault="0054024E" w:rsidP="00722B56">
      <w:pPr>
        <w:pStyle w:val="2"/>
        <w:keepNext w:val="0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</w:rPr>
      </w:pPr>
      <w:r w:rsidRPr="00C5267C">
        <w:rPr>
          <w:rFonts w:ascii="Arial" w:hAnsi="Arial" w:cs="Arial"/>
          <w:b w:val="0"/>
        </w:rPr>
        <w:t>СВАВКиУР</w:t>
      </w:r>
      <w:r w:rsidR="006C5607" w:rsidRPr="00C5267C">
        <w:rPr>
          <w:rFonts w:ascii="Arial" w:hAnsi="Arial" w:cs="Arial"/>
          <w:b w:val="0"/>
        </w:rPr>
        <w:t xml:space="preserve"> является </w:t>
      </w:r>
      <w:r w:rsidR="00C301EA" w:rsidRPr="00C5267C">
        <w:rPr>
          <w:rFonts w:ascii="Arial" w:hAnsi="Arial" w:cs="Arial"/>
          <w:b w:val="0"/>
        </w:rPr>
        <w:t>структурным подразделением Общества</w:t>
      </w:r>
      <w:r w:rsidR="00977598" w:rsidRPr="00C5267C">
        <w:rPr>
          <w:rFonts w:ascii="Arial" w:hAnsi="Arial" w:cs="Arial"/>
          <w:b w:val="0"/>
        </w:rPr>
        <w:t xml:space="preserve">, создается и ликвидируется </w:t>
      </w:r>
      <w:r w:rsidR="0044055D" w:rsidRPr="00C5267C">
        <w:rPr>
          <w:rFonts w:ascii="Arial" w:hAnsi="Arial" w:cs="Arial"/>
          <w:b w:val="0"/>
        </w:rPr>
        <w:t xml:space="preserve">по </w:t>
      </w:r>
      <w:r w:rsidR="00977598" w:rsidRPr="00C5267C">
        <w:rPr>
          <w:rFonts w:ascii="Arial" w:hAnsi="Arial" w:cs="Arial"/>
          <w:b w:val="0"/>
        </w:rPr>
        <w:t>решени</w:t>
      </w:r>
      <w:r w:rsidR="0044055D" w:rsidRPr="00C5267C">
        <w:rPr>
          <w:rFonts w:ascii="Arial" w:hAnsi="Arial" w:cs="Arial"/>
          <w:b w:val="0"/>
        </w:rPr>
        <w:t>ю</w:t>
      </w:r>
      <w:r w:rsidR="00977598" w:rsidRPr="00C5267C">
        <w:rPr>
          <w:rFonts w:ascii="Arial" w:hAnsi="Arial" w:cs="Arial"/>
          <w:b w:val="0"/>
        </w:rPr>
        <w:t xml:space="preserve"> Комитета по аудиту.</w:t>
      </w:r>
    </w:p>
    <w:p w:rsidR="00695EBF" w:rsidRPr="00C5267C" w:rsidRDefault="00977598" w:rsidP="00F70A46">
      <w:pPr>
        <w:pStyle w:val="2"/>
        <w:keepNext w:val="0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</w:rPr>
      </w:pPr>
      <w:r w:rsidRPr="00C5267C">
        <w:rPr>
          <w:rFonts w:ascii="Arial" w:hAnsi="Arial" w:cs="Arial"/>
          <w:b w:val="0"/>
        </w:rPr>
        <w:t>С</w:t>
      </w:r>
      <w:r w:rsidR="00FD0B86" w:rsidRPr="00C5267C">
        <w:rPr>
          <w:rFonts w:ascii="Arial" w:hAnsi="Arial" w:cs="Arial"/>
          <w:b w:val="0"/>
        </w:rPr>
        <w:t xml:space="preserve"> целью обеспечения независимости и объективности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функционально</w:t>
      </w:r>
      <w:r w:rsidR="00C301EA" w:rsidRPr="00C5267C">
        <w:rPr>
          <w:rFonts w:ascii="Arial" w:hAnsi="Arial" w:cs="Arial"/>
          <w:b w:val="0"/>
        </w:rPr>
        <w:t xml:space="preserve"> подчин</w:t>
      </w:r>
      <w:r w:rsidRPr="00C5267C">
        <w:rPr>
          <w:rFonts w:ascii="Arial" w:hAnsi="Arial" w:cs="Arial"/>
          <w:b w:val="0"/>
        </w:rPr>
        <w:t>яется</w:t>
      </w:r>
      <w:r w:rsidR="00C301EA" w:rsidRPr="00C5267C">
        <w:rPr>
          <w:rFonts w:ascii="Arial" w:hAnsi="Arial" w:cs="Arial"/>
          <w:b w:val="0"/>
        </w:rPr>
        <w:t xml:space="preserve"> </w:t>
      </w:r>
      <w:r w:rsidR="00B73498" w:rsidRPr="00C5267C">
        <w:rPr>
          <w:rFonts w:ascii="Arial" w:hAnsi="Arial" w:cs="Arial"/>
          <w:b w:val="0"/>
        </w:rPr>
        <w:t>Комитет</w:t>
      </w:r>
      <w:r w:rsidRPr="00C5267C">
        <w:rPr>
          <w:rFonts w:ascii="Arial" w:hAnsi="Arial" w:cs="Arial"/>
          <w:b w:val="0"/>
        </w:rPr>
        <w:t>у</w:t>
      </w:r>
      <w:r w:rsidR="00B73498" w:rsidRPr="00C5267C">
        <w:rPr>
          <w:rFonts w:ascii="Arial" w:hAnsi="Arial" w:cs="Arial"/>
          <w:b w:val="0"/>
        </w:rPr>
        <w:t xml:space="preserve"> по аудиту, административно подчин</w:t>
      </w:r>
      <w:r w:rsidR="00F70A46" w:rsidRPr="00C5267C">
        <w:rPr>
          <w:rFonts w:ascii="Arial" w:hAnsi="Arial" w:cs="Arial"/>
          <w:b w:val="0"/>
        </w:rPr>
        <w:t>яется</w:t>
      </w:r>
      <w:r w:rsidR="00157109" w:rsidRPr="00C5267C">
        <w:rPr>
          <w:rFonts w:ascii="Arial" w:hAnsi="Arial" w:cs="Arial"/>
          <w:b w:val="0"/>
        </w:rPr>
        <w:t xml:space="preserve"> </w:t>
      </w:r>
      <w:r w:rsidR="00B73498" w:rsidRPr="00C5267C">
        <w:rPr>
          <w:rFonts w:ascii="Arial" w:hAnsi="Arial" w:cs="Arial"/>
          <w:b w:val="0"/>
        </w:rPr>
        <w:t>единолично</w:t>
      </w:r>
      <w:r w:rsidR="00F70A46" w:rsidRPr="00C5267C">
        <w:rPr>
          <w:rFonts w:ascii="Arial" w:hAnsi="Arial" w:cs="Arial"/>
          <w:b w:val="0"/>
        </w:rPr>
        <w:t>му</w:t>
      </w:r>
      <w:r w:rsidR="00B73498" w:rsidRPr="00C5267C">
        <w:rPr>
          <w:rFonts w:ascii="Arial" w:hAnsi="Arial" w:cs="Arial"/>
          <w:b w:val="0"/>
        </w:rPr>
        <w:t xml:space="preserve"> исполнительно</w:t>
      </w:r>
      <w:r w:rsidR="00F70A46" w:rsidRPr="00C5267C">
        <w:rPr>
          <w:rFonts w:ascii="Arial" w:hAnsi="Arial" w:cs="Arial"/>
          <w:b w:val="0"/>
        </w:rPr>
        <w:t>му</w:t>
      </w:r>
      <w:r w:rsidR="00B73498" w:rsidRPr="00C5267C">
        <w:rPr>
          <w:rFonts w:ascii="Arial" w:hAnsi="Arial" w:cs="Arial"/>
          <w:b w:val="0"/>
        </w:rPr>
        <w:t xml:space="preserve"> орган</w:t>
      </w:r>
      <w:r w:rsidR="00F70A46" w:rsidRPr="00C5267C">
        <w:rPr>
          <w:rFonts w:ascii="Arial" w:hAnsi="Arial" w:cs="Arial"/>
          <w:b w:val="0"/>
        </w:rPr>
        <w:t>у</w:t>
      </w:r>
      <w:r w:rsidR="00B73498" w:rsidRPr="00C5267C">
        <w:rPr>
          <w:rFonts w:ascii="Arial" w:hAnsi="Arial" w:cs="Arial"/>
          <w:b w:val="0"/>
        </w:rPr>
        <w:t xml:space="preserve"> – генерально</w:t>
      </w:r>
      <w:r w:rsidR="00F70A46" w:rsidRPr="00C5267C">
        <w:rPr>
          <w:rFonts w:ascii="Arial" w:hAnsi="Arial" w:cs="Arial"/>
          <w:b w:val="0"/>
        </w:rPr>
        <w:t>му</w:t>
      </w:r>
      <w:r w:rsidR="00B73498" w:rsidRPr="00C5267C">
        <w:rPr>
          <w:rFonts w:ascii="Arial" w:hAnsi="Arial" w:cs="Arial"/>
          <w:b w:val="0"/>
        </w:rPr>
        <w:t xml:space="preserve"> директор</w:t>
      </w:r>
      <w:r w:rsidR="00F70A46" w:rsidRPr="00C5267C">
        <w:rPr>
          <w:rFonts w:ascii="Arial" w:hAnsi="Arial" w:cs="Arial"/>
          <w:b w:val="0"/>
        </w:rPr>
        <w:t>у</w:t>
      </w:r>
      <w:r w:rsidR="00B73498" w:rsidRPr="00C5267C">
        <w:rPr>
          <w:rFonts w:ascii="Arial" w:hAnsi="Arial" w:cs="Arial"/>
          <w:b w:val="0"/>
        </w:rPr>
        <w:t xml:space="preserve"> Обществ</w:t>
      </w:r>
      <w:r w:rsidR="00695EBF" w:rsidRPr="00C5267C">
        <w:rPr>
          <w:rFonts w:ascii="Arial" w:hAnsi="Arial" w:cs="Arial"/>
          <w:b w:val="0"/>
        </w:rPr>
        <w:t>а.</w:t>
      </w:r>
    </w:p>
    <w:p w:rsidR="00CF115F" w:rsidRPr="00C5267C" w:rsidRDefault="00CF115F" w:rsidP="00EA4104">
      <w:pPr>
        <w:pStyle w:val="aa"/>
        <w:numPr>
          <w:ilvl w:val="2"/>
          <w:numId w:val="4"/>
        </w:numPr>
        <w:tabs>
          <w:tab w:val="left" w:pos="567"/>
        </w:tabs>
        <w:spacing w:after="120"/>
        <w:ind w:left="1418" w:hanging="851"/>
        <w:contextualSpacing w:val="0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Под функциональн</w:t>
      </w:r>
      <w:r w:rsidR="00FF71D9" w:rsidRPr="00C5267C">
        <w:rPr>
          <w:rFonts w:ascii="Arial" w:hAnsi="Arial" w:cs="Arial"/>
        </w:rPr>
        <w:t>ым подчинением в целях настоящего</w:t>
      </w:r>
      <w:r w:rsidRPr="00C5267C">
        <w:rPr>
          <w:rFonts w:ascii="Arial" w:hAnsi="Arial" w:cs="Arial"/>
        </w:rPr>
        <w:t xml:space="preserve"> </w:t>
      </w:r>
      <w:r w:rsidR="00FF71D9" w:rsidRPr="00C5267C">
        <w:rPr>
          <w:rFonts w:ascii="Arial" w:hAnsi="Arial" w:cs="Arial"/>
        </w:rPr>
        <w:t>Положения</w:t>
      </w:r>
      <w:r w:rsidR="00F41383" w:rsidRPr="00C5267C">
        <w:rPr>
          <w:rFonts w:ascii="Arial" w:hAnsi="Arial" w:cs="Arial"/>
        </w:rPr>
        <w:t xml:space="preserve"> </w:t>
      </w:r>
      <w:r w:rsidRPr="00C5267C">
        <w:rPr>
          <w:rFonts w:ascii="Arial" w:hAnsi="Arial" w:cs="Arial"/>
        </w:rPr>
        <w:t>понимается</w:t>
      </w:r>
      <w:r w:rsidR="00F551FE" w:rsidRPr="00C5267C">
        <w:rPr>
          <w:rFonts w:ascii="Arial" w:hAnsi="Arial" w:cs="Arial"/>
        </w:rPr>
        <w:t xml:space="preserve"> подчиненность в рамках возложенных на </w:t>
      </w:r>
      <w:r w:rsidR="0054024E" w:rsidRPr="00C5267C">
        <w:rPr>
          <w:rFonts w:ascii="Arial" w:hAnsi="Arial" w:cs="Arial"/>
        </w:rPr>
        <w:t>СВАВКиУР</w:t>
      </w:r>
      <w:r w:rsidR="00F551FE" w:rsidRPr="00C5267C">
        <w:rPr>
          <w:rFonts w:ascii="Arial" w:hAnsi="Arial" w:cs="Arial"/>
        </w:rPr>
        <w:t xml:space="preserve"> функций, определенных настоящим Положением, в том числе:</w:t>
      </w:r>
      <w:r w:rsidRPr="00C5267C">
        <w:rPr>
          <w:rFonts w:ascii="Arial" w:hAnsi="Arial" w:cs="Arial"/>
        </w:rPr>
        <w:t xml:space="preserve"> принятие решения о назначении/освобождении от должности</w:t>
      </w:r>
      <w:r w:rsidR="009440D5" w:rsidRPr="00C5267C">
        <w:rPr>
          <w:rFonts w:ascii="Arial" w:hAnsi="Arial" w:cs="Arial"/>
        </w:rPr>
        <w:t xml:space="preserve"> руководителя </w:t>
      </w:r>
      <w:r w:rsidR="0054024E" w:rsidRPr="00C5267C">
        <w:rPr>
          <w:rFonts w:ascii="Arial" w:hAnsi="Arial" w:cs="Arial"/>
        </w:rPr>
        <w:t>СВАВКиУР</w:t>
      </w:r>
      <w:r w:rsidR="00F41383" w:rsidRPr="00C5267C">
        <w:rPr>
          <w:rFonts w:ascii="Arial" w:hAnsi="Arial" w:cs="Arial"/>
        </w:rPr>
        <w:t>,</w:t>
      </w:r>
      <w:r w:rsidRPr="00C5267C">
        <w:rPr>
          <w:rFonts w:ascii="Arial" w:hAnsi="Arial" w:cs="Arial"/>
        </w:rPr>
        <w:t xml:space="preserve"> а также определение условий трудового соглашения, уровня заработной платы, премий (бонусов), взысканий; утверждение структуры, численности, бюджета, плана деятельности </w:t>
      </w:r>
      <w:r w:rsidR="0054024E" w:rsidRPr="00C5267C">
        <w:rPr>
          <w:rFonts w:ascii="Arial" w:hAnsi="Arial" w:cs="Arial"/>
        </w:rPr>
        <w:t>СВАВКиУР</w:t>
      </w:r>
      <w:r w:rsidRPr="00C5267C">
        <w:rPr>
          <w:rFonts w:ascii="Arial" w:hAnsi="Arial" w:cs="Arial"/>
        </w:rPr>
        <w:t xml:space="preserve">; приглашение руководителя </w:t>
      </w:r>
      <w:r w:rsidR="0054024E" w:rsidRPr="00C5267C">
        <w:rPr>
          <w:rFonts w:ascii="Arial" w:hAnsi="Arial" w:cs="Arial"/>
        </w:rPr>
        <w:t>СВАВКиУР</w:t>
      </w:r>
      <w:r w:rsidRPr="00C5267C">
        <w:rPr>
          <w:rFonts w:ascii="Arial" w:hAnsi="Arial" w:cs="Arial"/>
        </w:rPr>
        <w:t xml:space="preserve"> на заседания Комитета по аудиту; получение и рассмотрение отчетов </w:t>
      </w:r>
      <w:r w:rsidR="0054024E" w:rsidRPr="00C5267C">
        <w:rPr>
          <w:rFonts w:ascii="Arial" w:hAnsi="Arial" w:cs="Arial"/>
        </w:rPr>
        <w:t>СВАВКиУР</w:t>
      </w:r>
      <w:r w:rsidRPr="00C5267C">
        <w:rPr>
          <w:rFonts w:ascii="Arial" w:hAnsi="Arial" w:cs="Arial"/>
        </w:rPr>
        <w:t xml:space="preserve">; рассмотрение существенных ограничений, препятствующих </w:t>
      </w:r>
      <w:r w:rsidR="0054024E" w:rsidRPr="00C5267C">
        <w:rPr>
          <w:rFonts w:ascii="Arial" w:hAnsi="Arial" w:cs="Arial"/>
        </w:rPr>
        <w:t>СВАВКиУР</w:t>
      </w:r>
      <w:r w:rsidRPr="00C5267C">
        <w:rPr>
          <w:rFonts w:ascii="Arial" w:hAnsi="Arial" w:cs="Arial"/>
        </w:rPr>
        <w:t xml:space="preserve"> эффективно выполнять поставленные задачи; проведение оценки деятельности </w:t>
      </w:r>
      <w:r w:rsidR="0054024E" w:rsidRPr="00C5267C">
        <w:rPr>
          <w:rFonts w:ascii="Arial" w:hAnsi="Arial" w:cs="Arial"/>
        </w:rPr>
        <w:t>СВАВКиУР</w:t>
      </w:r>
      <w:r w:rsidRPr="00C5267C">
        <w:rPr>
          <w:rFonts w:ascii="Arial" w:hAnsi="Arial" w:cs="Arial"/>
        </w:rPr>
        <w:t>.</w:t>
      </w:r>
    </w:p>
    <w:p w:rsidR="00CF115F" w:rsidRPr="00C5267C" w:rsidRDefault="00CF115F" w:rsidP="00EA4104">
      <w:pPr>
        <w:pStyle w:val="aa"/>
        <w:numPr>
          <w:ilvl w:val="2"/>
          <w:numId w:val="4"/>
        </w:numPr>
        <w:tabs>
          <w:tab w:val="left" w:pos="567"/>
        </w:tabs>
        <w:spacing w:after="120"/>
        <w:ind w:left="1418" w:hanging="851"/>
        <w:contextualSpacing w:val="0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 xml:space="preserve">Под административным подчинением в целях </w:t>
      </w:r>
      <w:r w:rsidR="00FF71D9" w:rsidRPr="00C5267C">
        <w:rPr>
          <w:rFonts w:ascii="Arial" w:hAnsi="Arial" w:cs="Arial"/>
        </w:rPr>
        <w:t>настоящего Положения</w:t>
      </w:r>
      <w:r w:rsidRPr="00C5267C">
        <w:rPr>
          <w:rFonts w:ascii="Arial" w:hAnsi="Arial" w:cs="Arial"/>
        </w:rPr>
        <w:t xml:space="preserve"> понимается</w:t>
      </w:r>
      <w:r w:rsidR="00463938" w:rsidRPr="00C5267C">
        <w:rPr>
          <w:rFonts w:ascii="Arial" w:hAnsi="Arial" w:cs="Arial"/>
        </w:rPr>
        <w:t xml:space="preserve"> управление в рамках </w:t>
      </w:r>
      <w:r w:rsidR="00F41383" w:rsidRPr="00C5267C">
        <w:rPr>
          <w:rFonts w:ascii="Arial" w:hAnsi="Arial" w:cs="Arial"/>
        </w:rPr>
        <w:t xml:space="preserve">трудового </w:t>
      </w:r>
      <w:r w:rsidR="0036621F" w:rsidRPr="00C5267C">
        <w:rPr>
          <w:rFonts w:ascii="Arial" w:hAnsi="Arial" w:cs="Arial"/>
        </w:rPr>
        <w:t xml:space="preserve">и гражданского </w:t>
      </w:r>
      <w:r w:rsidR="00463938" w:rsidRPr="00C5267C">
        <w:rPr>
          <w:rFonts w:ascii="Arial" w:hAnsi="Arial" w:cs="Arial"/>
        </w:rPr>
        <w:t xml:space="preserve">законодательства Российской Федерации, в том числе: </w:t>
      </w:r>
      <w:r w:rsidRPr="00C5267C">
        <w:rPr>
          <w:rFonts w:ascii="Arial" w:hAnsi="Arial" w:cs="Arial"/>
        </w:rPr>
        <w:t xml:space="preserve">издание на основании решений, принятых Комитетом по аудиту, соответствующих распоряжений, касающихся деятельности </w:t>
      </w:r>
      <w:r w:rsidR="0054024E" w:rsidRPr="00C5267C">
        <w:rPr>
          <w:rFonts w:ascii="Arial" w:hAnsi="Arial" w:cs="Arial"/>
        </w:rPr>
        <w:t>СВАВКиУР</w:t>
      </w:r>
      <w:r w:rsidRPr="00C5267C">
        <w:rPr>
          <w:rFonts w:ascii="Arial" w:hAnsi="Arial" w:cs="Arial"/>
        </w:rPr>
        <w:t>; контроль над соблюдением трудового распорядка; оформление приказов на командировки, отпуска и т.п.</w:t>
      </w:r>
    </w:p>
    <w:p w:rsidR="002C2379" w:rsidRPr="00C5267C" w:rsidRDefault="00695EBF" w:rsidP="0036621F">
      <w:pPr>
        <w:pStyle w:val="2"/>
        <w:keepNext w:val="0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>Комитет по аудиту утверждает организационную структуру, численность, бюджет,</w:t>
      </w:r>
      <w:r w:rsidR="00D92479" w:rsidRPr="00C5267C">
        <w:rPr>
          <w:rFonts w:ascii="Arial" w:hAnsi="Arial" w:cs="Arial"/>
          <w:b w:val="0"/>
        </w:rPr>
        <w:t xml:space="preserve"> план деятельности </w:t>
      </w:r>
      <w:r w:rsidR="0054024E" w:rsidRPr="00C5267C">
        <w:rPr>
          <w:rFonts w:ascii="Arial" w:hAnsi="Arial" w:cs="Arial"/>
          <w:b w:val="0"/>
        </w:rPr>
        <w:t>СВАВКиУР</w:t>
      </w:r>
      <w:r w:rsidR="00D92479" w:rsidRPr="00C5267C">
        <w:rPr>
          <w:rFonts w:ascii="Arial" w:hAnsi="Arial" w:cs="Arial"/>
          <w:b w:val="0"/>
        </w:rPr>
        <w:t xml:space="preserve"> и </w:t>
      </w:r>
      <w:r w:rsidRPr="00C5267C">
        <w:rPr>
          <w:rFonts w:ascii="Arial" w:hAnsi="Arial" w:cs="Arial"/>
          <w:b w:val="0"/>
        </w:rPr>
        <w:t>нормативные документы, р</w:t>
      </w:r>
      <w:r w:rsidR="00D92479" w:rsidRPr="00C5267C">
        <w:rPr>
          <w:rFonts w:ascii="Arial" w:hAnsi="Arial" w:cs="Arial"/>
          <w:b w:val="0"/>
        </w:rPr>
        <w:t xml:space="preserve">егулирующие деятельность </w:t>
      </w:r>
      <w:r w:rsidR="0054024E" w:rsidRPr="00C5267C">
        <w:rPr>
          <w:rFonts w:ascii="Arial" w:hAnsi="Arial" w:cs="Arial"/>
          <w:b w:val="0"/>
        </w:rPr>
        <w:t>СВАВКиУР</w:t>
      </w:r>
      <w:r w:rsidR="00D92479" w:rsidRPr="00C5267C">
        <w:rPr>
          <w:rFonts w:ascii="Arial" w:hAnsi="Arial" w:cs="Arial"/>
          <w:b w:val="0"/>
        </w:rPr>
        <w:t xml:space="preserve">. </w:t>
      </w:r>
    </w:p>
    <w:p w:rsidR="002C2379" w:rsidRPr="00C5267C" w:rsidRDefault="002C2379" w:rsidP="0036621F">
      <w:pPr>
        <w:pStyle w:val="2"/>
        <w:keepNext w:val="0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Данное положение распространяется на всех сотрудников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, а также сотрудников других подразделений Общества при взаимодействии со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>.</w:t>
      </w:r>
    </w:p>
    <w:p w:rsidR="0036621F" w:rsidRPr="00C5267C" w:rsidRDefault="0036621F" w:rsidP="0036621F">
      <w:pPr>
        <w:pStyle w:val="2"/>
        <w:keepNext w:val="0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Сотрудники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</w:t>
      </w:r>
      <w:r w:rsidR="002C2379" w:rsidRPr="00C5267C">
        <w:rPr>
          <w:rFonts w:ascii="Arial" w:hAnsi="Arial" w:cs="Arial"/>
          <w:b w:val="0"/>
        </w:rPr>
        <w:t xml:space="preserve">в своей деятельности руководствуются: </w:t>
      </w:r>
    </w:p>
    <w:p w:rsidR="002C2379" w:rsidRPr="00C5267C" w:rsidRDefault="002C2379" w:rsidP="00EA4104">
      <w:pPr>
        <w:numPr>
          <w:ilvl w:val="0"/>
          <w:numId w:val="5"/>
        </w:numPr>
        <w:tabs>
          <w:tab w:val="num" w:pos="851"/>
        </w:tabs>
        <w:spacing w:after="160" w:line="259" w:lineRule="auto"/>
        <w:ind w:left="851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действующим законодательством Российской Федерации (далее – законодательство РФ);</w:t>
      </w:r>
    </w:p>
    <w:p w:rsidR="002C2379" w:rsidRPr="00C5267C" w:rsidRDefault="002C2379" w:rsidP="00EA4104">
      <w:pPr>
        <w:numPr>
          <w:ilvl w:val="0"/>
          <w:numId w:val="5"/>
        </w:numPr>
        <w:tabs>
          <w:tab w:val="num" w:pos="851"/>
        </w:tabs>
        <w:spacing w:after="160" w:line="259" w:lineRule="auto"/>
        <w:ind w:left="851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 xml:space="preserve">законодательными и нормативно-правовыми документами, в которых содержатся положения, определяющие требования к хозяйствующим </w:t>
      </w:r>
      <w:r w:rsidRPr="00C5267C">
        <w:rPr>
          <w:rFonts w:ascii="Arial" w:hAnsi="Arial" w:cs="Arial"/>
        </w:rPr>
        <w:lastRenderedPageBreak/>
        <w:t xml:space="preserve">субъектам по вопросам организации внутреннего </w:t>
      </w:r>
      <w:r w:rsidR="0061460F" w:rsidRPr="00C5267C">
        <w:rPr>
          <w:rFonts w:ascii="Arial" w:hAnsi="Arial" w:cs="Arial"/>
        </w:rPr>
        <w:t>аудита</w:t>
      </w:r>
      <w:r w:rsidRPr="00C5267C">
        <w:rPr>
          <w:rFonts w:ascii="Arial" w:hAnsi="Arial" w:cs="Arial"/>
        </w:rPr>
        <w:t xml:space="preserve">, внутреннего </w:t>
      </w:r>
      <w:r w:rsidR="0061460F" w:rsidRPr="00C5267C">
        <w:rPr>
          <w:rFonts w:ascii="Arial" w:hAnsi="Arial" w:cs="Arial"/>
        </w:rPr>
        <w:t>контроля и</w:t>
      </w:r>
      <w:r w:rsidRPr="00C5267C">
        <w:rPr>
          <w:rFonts w:ascii="Arial" w:hAnsi="Arial" w:cs="Arial"/>
        </w:rPr>
        <w:t xml:space="preserve"> управления рисками;</w:t>
      </w:r>
    </w:p>
    <w:p w:rsidR="002C2379" w:rsidRPr="00C5267C" w:rsidRDefault="002C2379" w:rsidP="00EA4104">
      <w:pPr>
        <w:numPr>
          <w:ilvl w:val="0"/>
          <w:numId w:val="5"/>
        </w:numPr>
        <w:tabs>
          <w:tab w:val="num" w:pos="851"/>
        </w:tabs>
        <w:spacing w:after="160" w:line="259" w:lineRule="auto"/>
        <w:ind w:left="851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Международными основами профессиональной практики (</w:t>
      </w:r>
      <w:r w:rsidR="00AA7DCF" w:rsidRPr="00C5267C">
        <w:rPr>
          <w:rFonts w:ascii="Arial" w:hAnsi="Arial" w:cs="Arial"/>
        </w:rPr>
        <w:t xml:space="preserve">далее – </w:t>
      </w:r>
      <w:r w:rsidRPr="00C5267C">
        <w:rPr>
          <w:rFonts w:ascii="Arial" w:hAnsi="Arial" w:cs="Arial"/>
        </w:rPr>
        <w:t>МОПП, IPPF), разработанными Международным Институтом внутренних аудиторов (The IIA);</w:t>
      </w:r>
    </w:p>
    <w:p w:rsidR="002C2379" w:rsidRPr="00C5267C" w:rsidRDefault="002C2379" w:rsidP="00EA4104">
      <w:pPr>
        <w:numPr>
          <w:ilvl w:val="0"/>
          <w:numId w:val="5"/>
        </w:numPr>
        <w:tabs>
          <w:tab w:val="num" w:pos="851"/>
        </w:tabs>
        <w:spacing w:after="160" w:line="259" w:lineRule="auto"/>
        <w:ind w:left="851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уставом Общества;</w:t>
      </w:r>
    </w:p>
    <w:p w:rsidR="002C2379" w:rsidRPr="00C5267C" w:rsidRDefault="002C2379" w:rsidP="00EA4104">
      <w:pPr>
        <w:numPr>
          <w:ilvl w:val="0"/>
          <w:numId w:val="5"/>
        </w:numPr>
        <w:tabs>
          <w:tab w:val="num" w:pos="851"/>
        </w:tabs>
        <w:spacing w:after="160" w:line="259" w:lineRule="auto"/>
        <w:ind w:left="851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правилами внутреннего трудового распорядка Общества, правилами по охране труда Общества и другими внутренними нормативными документами Общества;</w:t>
      </w:r>
    </w:p>
    <w:p w:rsidR="0036621F" w:rsidRPr="00C5267C" w:rsidRDefault="002C2379" w:rsidP="00EA4104">
      <w:pPr>
        <w:numPr>
          <w:ilvl w:val="0"/>
          <w:numId w:val="5"/>
        </w:numPr>
        <w:tabs>
          <w:tab w:val="num" w:pos="851"/>
        </w:tabs>
        <w:spacing w:after="160" w:line="259" w:lineRule="auto"/>
        <w:ind w:left="851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настоящ</w:t>
      </w:r>
      <w:r w:rsidR="00B05CEC" w:rsidRPr="00C5267C">
        <w:rPr>
          <w:rFonts w:ascii="Arial" w:hAnsi="Arial" w:cs="Arial"/>
        </w:rPr>
        <w:t>им Положением</w:t>
      </w:r>
      <w:r w:rsidR="00C3145C" w:rsidRPr="00C5267C">
        <w:rPr>
          <w:rFonts w:ascii="Arial" w:hAnsi="Arial" w:cs="Arial"/>
        </w:rPr>
        <w:t xml:space="preserve">, </w:t>
      </w:r>
      <w:r w:rsidRPr="00C5267C">
        <w:rPr>
          <w:rFonts w:ascii="Arial" w:hAnsi="Arial" w:cs="Arial"/>
        </w:rPr>
        <w:t>должностн</w:t>
      </w:r>
      <w:r w:rsidR="00B05CEC" w:rsidRPr="00C5267C">
        <w:rPr>
          <w:rFonts w:ascii="Arial" w:hAnsi="Arial" w:cs="Arial"/>
        </w:rPr>
        <w:t>ыми инструкциями</w:t>
      </w:r>
      <w:r w:rsidR="00C3145C" w:rsidRPr="00C5267C">
        <w:rPr>
          <w:rFonts w:ascii="Arial" w:hAnsi="Arial" w:cs="Arial"/>
        </w:rPr>
        <w:t xml:space="preserve"> и трудовыми договорами</w:t>
      </w:r>
      <w:r w:rsidR="00B05CEC" w:rsidRPr="00C5267C">
        <w:rPr>
          <w:rFonts w:ascii="Arial" w:hAnsi="Arial" w:cs="Arial"/>
        </w:rPr>
        <w:t>.</w:t>
      </w:r>
    </w:p>
    <w:p w:rsidR="00BB3848" w:rsidRPr="00C5267C" w:rsidRDefault="00BB3848" w:rsidP="0049661D">
      <w:pPr>
        <w:pStyle w:val="2"/>
        <w:keepNext w:val="0"/>
        <w:numPr>
          <w:ilvl w:val="0"/>
          <w:numId w:val="2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bookmarkStart w:id="8" w:name="_Toc286692954"/>
      <w:bookmarkStart w:id="9" w:name="_Toc286696125"/>
      <w:bookmarkStart w:id="10" w:name="_Toc286696572"/>
      <w:bookmarkStart w:id="11" w:name="_Toc286696660"/>
      <w:bookmarkStart w:id="12" w:name="_Toc286696748"/>
      <w:bookmarkStart w:id="13" w:name="_Toc286696836"/>
      <w:bookmarkStart w:id="14" w:name="_Toc286697400"/>
      <w:bookmarkStart w:id="15" w:name="_Toc286697484"/>
      <w:bookmarkStart w:id="16" w:name="_Toc286697569"/>
      <w:bookmarkStart w:id="17" w:name="_Toc28669765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5267C">
        <w:rPr>
          <w:rFonts w:ascii="Arial" w:hAnsi="Arial" w:cs="Arial"/>
          <w:b w:val="0"/>
        </w:rPr>
        <w:t>В Положении используются следующие термины и сокращения:</w:t>
      </w:r>
    </w:p>
    <w:p w:rsidR="00BB3848" w:rsidRPr="00C5267C" w:rsidRDefault="00BB3848" w:rsidP="0049661D">
      <w:pPr>
        <w:spacing w:after="120"/>
        <w:ind w:left="567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Внешний аудитор</w:t>
      </w:r>
      <w:r w:rsidR="008A7F8A" w:rsidRPr="00C5267C">
        <w:rPr>
          <w:rFonts w:ascii="Arial" w:hAnsi="Arial" w:cs="Arial"/>
        </w:rPr>
        <w:t xml:space="preserve"> (внешний аудит)</w:t>
      </w:r>
      <w:r w:rsidRPr="00C5267C">
        <w:rPr>
          <w:rFonts w:ascii="Arial" w:hAnsi="Arial" w:cs="Arial"/>
        </w:rPr>
        <w:t xml:space="preserve"> – аудитор (аудиторы), осуществляющий независимую проверку бухгалтерского учета и финансовой (бухгалтерской) отчетности Общества, на основании заключенного с ним договора, а также аудитор (аудиторы), утвержденны</w:t>
      </w:r>
      <w:r w:rsidR="00F47B41" w:rsidRPr="00C5267C">
        <w:rPr>
          <w:rFonts w:ascii="Arial" w:hAnsi="Arial" w:cs="Arial"/>
        </w:rPr>
        <w:t>й</w:t>
      </w:r>
      <w:r w:rsidRPr="00C5267C">
        <w:rPr>
          <w:rFonts w:ascii="Arial" w:hAnsi="Arial" w:cs="Arial"/>
        </w:rPr>
        <w:t xml:space="preserve"> (выбранны</w:t>
      </w:r>
      <w:r w:rsidR="00F47B41" w:rsidRPr="00C5267C">
        <w:rPr>
          <w:rFonts w:ascii="Arial" w:hAnsi="Arial" w:cs="Arial"/>
        </w:rPr>
        <w:t>й</w:t>
      </w:r>
      <w:r w:rsidRPr="00C5267C">
        <w:rPr>
          <w:rFonts w:ascii="Arial" w:hAnsi="Arial" w:cs="Arial"/>
        </w:rPr>
        <w:t>) для аудита годовой финансовой (бухгалтерской) отчетности Общества по итогам текущего или завершенного финансового года.</w:t>
      </w:r>
    </w:p>
    <w:p w:rsidR="00EF4C6C" w:rsidRPr="00C5267C" w:rsidRDefault="00346261" w:rsidP="0049661D">
      <w:pPr>
        <w:spacing w:after="120"/>
        <w:ind w:left="567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 xml:space="preserve">Кодекс этики – свод </w:t>
      </w:r>
      <w:r w:rsidR="00EF4C6C" w:rsidRPr="00C5267C">
        <w:rPr>
          <w:rFonts w:ascii="Arial" w:hAnsi="Arial" w:cs="Arial"/>
        </w:rPr>
        <w:t>ценност</w:t>
      </w:r>
      <w:r w:rsidR="00DE24EA" w:rsidRPr="00C5267C">
        <w:rPr>
          <w:rFonts w:ascii="Arial" w:hAnsi="Arial" w:cs="Arial"/>
        </w:rPr>
        <w:t>ей</w:t>
      </w:r>
      <w:r w:rsidR="00EF4C6C" w:rsidRPr="00C5267C">
        <w:rPr>
          <w:rFonts w:ascii="Arial" w:hAnsi="Arial" w:cs="Arial"/>
        </w:rPr>
        <w:t>, принцип</w:t>
      </w:r>
      <w:r w:rsidR="00DE24EA" w:rsidRPr="00C5267C">
        <w:rPr>
          <w:rFonts w:ascii="Arial" w:hAnsi="Arial" w:cs="Arial"/>
        </w:rPr>
        <w:t>ов</w:t>
      </w:r>
      <w:r w:rsidR="00EF4C6C" w:rsidRPr="00C5267C">
        <w:rPr>
          <w:rFonts w:ascii="Arial" w:hAnsi="Arial" w:cs="Arial"/>
        </w:rPr>
        <w:t xml:space="preserve"> и прави</w:t>
      </w:r>
      <w:r w:rsidR="00DE24EA" w:rsidRPr="00C5267C">
        <w:rPr>
          <w:rFonts w:ascii="Arial" w:hAnsi="Arial" w:cs="Arial"/>
        </w:rPr>
        <w:t>л</w:t>
      </w:r>
      <w:r w:rsidR="00EF4C6C" w:rsidRPr="00C5267C">
        <w:rPr>
          <w:rFonts w:ascii="Arial" w:hAnsi="Arial" w:cs="Arial"/>
        </w:rPr>
        <w:t xml:space="preserve"> этичного поведения для Общества, всех ее работников, а также членов Совета директоров, которые берут на себя обязательство их уважать, выполнять и учитывать в своей повседневной деятельности.</w:t>
      </w:r>
    </w:p>
    <w:p w:rsidR="006630D0" w:rsidRPr="00C5267C" w:rsidRDefault="00E85D27" w:rsidP="00E85D27">
      <w:pPr>
        <w:spacing w:after="120"/>
        <w:ind w:left="567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 xml:space="preserve">Конфликт интересов – </w:t>
      </w:r>
      <w:r w:rsidR="006630D0" w:rsidRPr="00C5267C">
        <w:rPr>
          <w:rFonts w:ascii="Arial" w:hAnsi="Arial" w:cs="Arial"/>
        </w:rPr>
        <w:t>ситуация, в которой личная (материальная или иная) заинтересованность работника и/или связанных с ним третьих лиц (родственники, друзья, деловые партнеры) препятствует или может препятствовать надлежащему исполнению работником своих должностных обязанностей в интересах Общества.</w:t>
      </w:r>
    </w:p>
    <w:p w:rsidR="008E60E6" w:rsidRPr="00C5267C" w:rsidRDefault="008E60E6" w:rsidP="004A512D">
      <w:pPr>
        <w:spacing w:before="360" w:after="360"/>
        <w:jc w:val="center"/>
        <w:outlineLvl w:val="0"/>
        <w:rPr>
          <w:rFonts w:ascii="Arial" w:eastAsia="Calibri" w:hAnsi="Arial" w:cs="Arial"/>
          <w:b/>
          <w:lang w:eastAsia="en-US"/>
        </w:rPr>
      </w:pPr>
      <w:bookmarkStart w:id="18" w:name="_Toc37318402"/>
      <w:r w:rsidRPr="00C5267C">
        <w:rPr>
          <w:rFonts w:ascii="Arial" w:eastAsia="Calibri" w:hAnsi="Arial" w:cs="Arial"/>
          <w:b/>
          <w:lang w:eastAsia="en-US"/>
        </w:rPr>
        <w:t xml:space="preserve">2. </w:t>
      </w:r>
      <w:r w:rsidR="007E0C43" w:rsidRPr="00C5267C">
        <w:rPr>
          <w:rFonts w:ascii="Arial" w:eastAsia="Calibri" w:hAnsi="Arial" w:cs="Arial"/>
          <w:b/>
          <w:lang w:eastAsia="en-US"/>
        </w:rPr>
        <w:t xml:space="preserve">ЦЕЛИ И </w:t>
      </w:r>
      <w:r w:rsidR="001B5114" w:rsidRPr="00C5267C">
        <w:rPr>
          <w:rFonts w:ascii="Arial" w:eastAsia="Calibri" w:hAnsi="Arial" w:cs="Arial"/>
          <w:b/>
          <w:lang w:eastAsia="en-US"/>
        </w:rPr>
        <w:t>ФУНКЦИИ</w:t>
      </w:r>
      <w:bookmarkEnd w:id="18"/>
    </w:p>
    <w:p w:rsidR="0012686C" w:rsidRPr="00C5267C" w:rsidRDefault="008E60E6" w:rsidP="00187FE2">
      <w:pPr>
        <w:pStyle w:val="2"/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Основной целью деятельности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является </w:t>
      </w:r>
      <w:r w:rsidR="0012686C" w:rsidRPr="00C5267C">
        <w:rPr>
          <w:rFonts w:ascii="Arial" w:hAnsi="Arial" w:cs="Arial"/>
          <w:b w:val="0"/>
        </w:rPr>
        <w:t>содействи</w:t>
      </w:r>
      <w:r w:rsidR="00187FE2" w:rsidRPr="00C5267C">
        <w:rPr>
          <w:rFonts w:ascii="Arial" w:hAnsi="Arial" w:cs="Arial"/>
          <w:b w:val="0"/>
        </w:rPr>
        <w:t>е</w:t>
      </w:r>
      <w:r w:rsidR="0012686C" w:rsidRPr="00C5267C">
        <w:rPr>
          <w:rFonts w:ascii="Arial" w:hAnsi="Arial" w:cs="Arial"/>
          <w:b w:val="0"/>
        </w:rPr>
        <w:t xml:space="preserve"> </w:t>
      </w:r>
      <w:r w:rsidR="00AB433E" w:rsidRPr="00C5267C">
        <w:rPr>
          <w:rFonts w:ascii="Arial" w:hAnsi="Arial" w:cs="Arial"/>
          <w:b w:val="0"/>
        </w:rPr>
        <w:t>Обществ</w:t>
      </w:r>
      <w:r w:rsidR="00D4650E" w:rsidRPr="00C5267C">
        <w:rPr>
          <w:rFonts w:ascii="Arial" w:hAnsi="Arial" w:cs="Arial"/>
          <w:b w:val="0"/>
        </w:rPr>
        <w:t>у</w:t>
      </w:r>
      <w:r w:rsidR="00AB433E" w:rsidRPr="00C5267C">
        <w:rPr>
          <w:rFonts w:ascii="Arial" w:hAnsi="Arial" w:cs="Arial"/>
          <w:b w:val="0"/>
        </w:rPr>
        <w:t xml:space="preserve"> </w:t>
      </w:r>
      <w:r w:rsidR="00187FE2" w:rsidRPr="00C5267C">
        <w:rPr>
          <w:rFonts w:ascii="Arial" w:hAnsi="Arial" w:cs="Arial"/>
          <w:b w:val="0"/>
        </w:rPr>
        <w:t xml:space="preserve">в </w:t>
      </w:r>
      <w:r w:rsidR="0012686C" w:rsidRPr="00C5267C">
        <w:rPr>
          <w:rFonts w:ascii="Arial" w:hAnsi="Arial" w:cs="Arial"/>
          <w:b w:val="0"/>
        </w:rPr>
        <w:t>достижени</w:t>
      </w:r>
      <w:r w:rsidR="00187FE2" w:rsidRPr="00C5267C">
        <w:rPr>
          <w:rFonts w:ascii="Arial" w:hAnsi="Arial" w:cs="Arial"/>
          <w:b w:val="0"/>
        </w:rPr>
        <w:t xml:space="preserve">и </w:t>
      </w:r>
      <w:r w:rsidR="00A7511C" w:rsidRPr="00C5267C">
        <w:rPr>
          <w:rFonts w:ascii="Arial" w:hAnsi="Arial" w:cs="Arial"/>
          <w:b w:val="0"/>
        </w:rPr>
        <w:t xml:space="preserve">поставленных </w:t>
      </w:r>
      <w:r w:rsidR="00AB433E" w:rsidRPr="00C5267C">
        <w:rPr>
          <w:rFonts w:ascii="Arial" w:hAnsi="Arial" w:cs="Arial"/>
          <w:b w:val="0"/>
        </w:rPr>
        <w:t>целей, повышении</w:t>
      </w:r>
      <w:r w:rsidR="0012686C" w:rsidRPr="00C5267C">
        <w:rPr>
          <w:rFonts w:ascii="Arial" w:hAnsi="Arial" w:cs="Arial"/>
          <w:b w:val="0"/>
        </w:rPr>
        <w:t xml:space="preserve"> акционерной стоимости</w:t>
      </w:r>
      <w:r w:rsidR="00AB433E" w:rsidRPr="00C5267C">
        <w:rPr>
          <w:rFonts w:ascii="Arial" w:hAnsi="Arial" w:cs="Arial"/>
          <w:b w:val="0"/>
        </w:rPr>
        <w:t xml:space="preserve"> и совершенствовании деятельности Общества</w:t>
      </w:r>
      <w:r w:rsidR="0012686C" w:rsidRPr="00C5267C">
        <w:rPr>
          <w:rFonts w:ascii="Arial" w:hAnsi="Arial" w:cs="Arial"/>
          <w:b w:val="0"/>
        </w:rPr>
        <w:t xml:space="preserve">, используя систематизированный и последовательный подход к оценке и повышению </w:t>
      </w:r>
      <w:r w:rsidR="00D4650E" w:rsidRPr="00C5267C">
        <w:rPr>
          <w:rFonts w:ascii="Arial" w:hAnsi="Arial" w:cs="Arial"/>
          <w:b w:val="0"/>
        </w:rPr>
        <w:t xml:space="preserve">эффективности </w:t>
      </w:r>
      <w:r w:rsidR="00187FE2" w:rsidRPr="00C5267C">
        <w:rPr>
          <w:rFonts w:ascii="Arial" w:hAnsi="Arial" w:cs="Arial"/>
          <w:b w:val="0"/>
        </w:rPr>
        <w:t>систем</w:t>
      </w:r>
      <w:r w:rsidR="00861CF8" w:rsidRPr="00C5267C">
        <w:rPr>
          <w:rFonts w:ascii="Arial" w:hAnsi="Arial" w:cs="Arial"/>
          <w:b w:val="0"/>
        </w:rPr>
        <w:t>ы</w:t>
      </w:r>
      <w:r w:rsidR="00187FE2" w:rsidRPr="00C5267C">
        <w:rPr>
          <w:rFonts w:ascii="Arial" w:hAnsi="Arial" w:cs="Arial"/>
          <w:b w:val="0"/>
        </w:rPr>
        <w:t xml:space="preserve"> внутреннего контроля (далее – </w:t>
      </w:r>
      <w:r w:rsidR="0012686C" w:rsidRPr="00C5267C">
        <w:rPr>
          <w:rFonts w:ascii="Arial" w:hAnsi="Arial" w:cs="Arial"/>
          <w:b w:val="0"/>
        </w:rPr>
        <w:t>СВК</w:t>
      </w:r>
      <w:r w:rsidR="00187FE2" w:rsidRPr="00C5267C">
        <w:rPr>
          <w:rFonts w:ascii="Arial" w:hAnsi="Arial" w:cs="Arial"/>
          <w:b w:val="0"/>
        </w:rPr>
        <w:t>)</w:t>
      </w:r>
      <w:r w:rsidR="0012686C" w:rsidRPr="00C5267C">
        <w:rPr>
          <w:rFonts w:ascii="Arial" w:hAnsi="Arial" w:cs="Arial"/>
          <w:b w:val="0"/>
        </w:rPr>
        <w:t xml:space="preserve">, </w:t>
      </w:r>
      <w:r w:rsidR="00861CF8" w:rsidRPr="00C5267C">
        <w:rPr>
          <w:rFonts w:ascii="Arial" w:hAnsi="Arial" w:cs="Arial"/>
          <w:b w:val="0"/>
        </w:rPr>
        <w:t xml:space="preserve">системы </w:t>
      </w:r>
      <w:r w:rsidR="0012686C" w:rsidRPr="00C5267C">
        <w:rPr>
          <w:rFonts w:ascii="Arial" w:hAnsi="Arial" w:cs="Arial"/>
          <w:b w:val="0"/>
        </w:rPr>
        <w:t>управления рисками и корпоратив</w:t>
      </w:r>
      <w:r w:rsidR="00861CF8" w:rsidRPr="00C5267C">
        <w:rPr>
          <w:rFonts w:ascii="Arial" w:hAnsi="Arial" w:cs="Arial"/>
          <w:b w:val="0"/>
        </w:rPr>
        <w:t>ного управления.</w:t>
      </w:r>
    </w:p>
    <w:p w:rsidR="00293560" w:rsidRPr="00C5267C" w:rsidRDefault="00293560" w:rsidP="00E4793D">
      <w:pPr>
        <w:pStyle w:val="2"/>
        <w:numPr>
          <w:ilvl w:val="1"/>
          <w:numId w:val="3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Для достижения целей деятельности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осуществляет следующие функции:</w:t>
      </w:r>
    </w:p>
    <w:p w:rsidR="003B255E" w:rsidRPr="00C5267C" w:rsidRDefault="00840F41" w:rsidP="00840F41">
      <w:pPr>
        <w:pStyle w:val="2"/>
        <w:numPr>
          <w:ilvl w:val="2"/>
          <w:numId w:val="3"/>
        </w:numPr>
        <w:tabs>
          <w:tab w:val="left" w:pos="567"/>
        </w:tabs>
        <w:spacing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>Оценка</w:t>
      </w:r>
      <w:r w:rsidR="003B255E" w:rsidRPr="00C5267C">
        <w:rPr>
          <w:rFonts w:ascii="Arial" w:hAnsi="Arial" w:cs="Arial"/>
          <w:b w:val="0"/>
        </w:rPr>
        <w:t xml:space="preserve"> системы внутреннего контроля </w:t>
      </w:r>
      <w:r w:rsidR="00C54B58" w:rsidRPr="00C5267C">
        <w:rPr>
          <w:rFonts w:ascii="Arial" w:hAnsi="Arial" w:cs="Arial"/>
          <w:b w:val="0"/>
        </w:rPr>
        <w:t>Общества</w:t>
      </w:r>
      <w:r w:rsidR="003B255E" w:rsidRPr="00C5267C">
        <w:rPr>
          <w:rFonts w:ascii="Arial" w:hAnsi="Arial" w:cs="Arial"/>
          <w:b w:val="0"/>
        </w:rPr>
        <w:t xml:space="preserve"> и </w:t>
      </w:r>
      <w:r w:rsidR="00C54B58" w:rsidRPr="00C5267C">
        <w:rPr>
          <w:rFonts w:ascii="Arial" w:hAnsi="Arial" w:cs="Arial"/>
          <w:b w:val="0"/>
        </w:rPr>
        <w:t>разработка</w:t>
      </w:r>
      <w:r w:rsidR="003B255E" w:rsidRPr="00C5267C">
        <w:rPr>
          <w:rFonts w:ascii="Arial" w:hAnsi="Arial" w:cs="Arial"/>
          <w:b w:val="0"/>
        </w:rPr>
        <w:t xml:space="preserve"> </w:t>
      </w:r>
      <w:r w:rsidR="00C54B58" w:rsidRPr="00C5267C">
        <w:rPr>
          <w:rFonts w:ascii="Arial" w:hAnsi="Arial" w:cs="Arial"/>
          <w:b w:val="0"/>
        </w:rPr>
        <w:t>рекомендаций</w:t>
      </w:r>
      <w:r w:rsidR="003B255E" w:rsidRPr="00C5267C">
        <w:rPr>
          <w:rFonts w:ascii="Arial" w:hAnsi="Arial" w:cs="Arial"/>
          <w:b w:val="0"/>
        </w:rPr>
        <w:t xml:space="preserve"> по повышению ее надежности и эффективности в части:</w:t>
      </w:r>
    </w:p>
    <w:p w:rsidR="003B255E" w:rsidRPr="00C5267C" w:rsidRDefault="003B255E" w:rsidP="00EA4104">
      <w:pPr>
        <w:numPr>
          <w:ilvl w:val="0"/>
          <w:numId w:val="5"/>
        </w:numPr>
        <w:tabs>
          <w:tab w:val="num" w:pos="1701"/>
        </w:tabs>
        <w:spacing w:after="160" w:line="259" w:lineRule="auto"/>
        <w:ind w:left="1702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достоверности и полноты оперативной, бухгалтерской, налоговой</w:t>
      </w:r>
      <w:r w:rsidR="00A741A7" w:rsidRPr="00C5267C">
        <w:rPr>
          <w:rFonts w:ascii="Arial" w:hAnsi="Arial" w:cs="Arial"/>
        </w:rPr>
        <w:t xml:space="preserve">, </w:t>
      </w:r>
      <w:r w:rsidRPr="00C5267C">
        <w:rPr>
          <w:rFonts w:ascii="Arial" w:hAnsi="Arial" w:cs="Arial"/>
        </w:rPr>
        <w:t xml:space="preserve">управленческой </w:t>
      </w:r>
      <w:r w:rsidR="00A741A7" w:rsidRPr="00C5267C">
        <w:rPr>
          <w:rFonts w:ascii="Arial" w:hAnsi="Arial" w:cs="Arial"/>
        </w:rPr>
        <w:t xml:space="preserve">и иной </w:t>
      </w:r>
      <w:r w:rsidRPr="00C5267C">
        <w:rPr>
          <w:rFonts w:ascii="Arial" w:hAnsi="Arial" w:cs="Arial"/>
        </w:rPr>
        <w:t xml:space="preserve">отчетности, </w:t>
      </w:r>
      <w:r w:rsidR="00792D55" w:rsidRPr="00C5267C">
        <w:rPr>
          <w:rFonts w:ascii="Arial" w:hAnsi="Arial" w:cs="Arial"/>
        </w:rPr>
        <w:t xml:space="preserve">состояния учета, </w:t>
      </w:r>
      <w:r w:rsidR="00901644" w:rsidRPr="00C5267C">
        <w:rPr>
          <w:rFonts w:ascii="Arial" w:hAnsi="Arial" w:cs="Arial"/>
        </w:rPr>
        <w:t xml:space="preserve">процесса подготовки </w:t>
      </w:r>
      <w:r w:rsidR="00C865E9" w:rsidRPr="00C5267C">
        <w:rPr>
          <w:rFonts w:ascii="Arial" w:hAnsi="Arial" w:cs="Arial"/>
        </w:rPr>
        <w:t xml:space="preserve">и представления </w:t>
      </w:r>
      <w:r w:rsidRPr="00C5267C">
        <w:rPr>
          <w:rFonts w:ascii="Arial" w:hAnsi="Arial" w:cs="Arial"/>
        </w:rPr>
        <w:t>отчетности;</w:t>
      </w:r>
    </w:p>
    <w:p w:rsidR="003B255E" w:rsidRPr="00C5267C" w:rsidRDefault="003B255E" w:rsidP="00EA4104">
      <w:pPr>
        <w:numPr>
          <w:ilvl w:val="0"/>
          <w:numId w:val="5"/>
        </w:numPr>
        <w:tabs>
          <w:tab w:val="num" w:pos="1701"/>
        </w:tabs>
        <w:spacing w:after="160" w:line="259" w:lineRule="auto"/>
        <w:ind w:left="1702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 xml:space="preserve">сохранности активов </w:t>
      </w:r>
      <w:r w:rsidR="00D939E0" w:rsidRPr="00C5267C">
        <w:rPr>
          <w:rFonts w:ascii="Arial" w:hAnsi="Arial" w:cs="Arial"/>
        </w:rPr>
        <w:t>Общества</w:t>
      </w:r>
      <w:r w:rsidRPr="00C5267C">
        <w:rPr>
          <w:rFonts w:ascii="Arial" w:hAnsi="Arial" w:cs="Arial"/>
        </w:rPr>
        <w:t>;</w:t>
      </w:r>
    </w:p>
    <w:p w:rsidR="003B255E" w:rsidRPr="00C5267C" w:rsidRDefault="00901644" w:rsidP="00EA4104">
      <w:pPr>
        <w:numPr>
          <w:ilvl w:val="0"/>
          <w:numId w:val="5"/>
        </w:numPr>
        <w:tabs>
          <w:tab w:val="num" w:pos="1701"/>
        </w:tabs>
        <w:spacing w:after="160" w:line="259" w:lineRule="auto"/>
        <w:ind w:left="1702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соблюдения законодательства Р</w:t>
      </w:r>
      <w:r w:rsidR="00AC30F1" w:rsidRPr="00C5267C">
        <w:rPr>
          <w:rFonts w:ascii="Arial" w:hAnsi="Arial" w:cs="Arial"/>
        </w:rPr>
        <w:t>Ф</w:t>
      </w:r>
      <w:r w:rsidRPr="00C5267C">
        <w:rPr>
          <w:rFonts w:ascii="Arial" w:hAnsi="Arial" w:cs="Arial"/>
        </w:rPr>
        <w:t>, внутренних документов и организационно-распорядительных документов Общества</w:t>
      </w:r>
      <w:r w:rsidR="00B716C6" w:rsidRPr="00C5267C">
        <w:rPr>
          <w:rFonts w:ascii="Arial" w:hAnsi="Arial" w:cs="Arial"/>
        </w:rPr>
        <w:t>;</w:t>
      </w:r>
    </w:p>
    <w:p w:rsidR="003B255E" w:rsidRPr="00C5267C" w:rsidRDefault="003B255E" w:rsidP="00EA4104">
      <w:pPr>
        <w:numPr>
          <w:ilvl w:val="0"/>
          <w:numId w:val="5"/>
        </w:numPr>
        <w:tabs>
          <w:tab w:val="num" w:pos="1701"/>
        </w:tabs>
        <w:spacing w:after="160" w:line="259" w:lineRule="auto"/>
        <w:ind w:left="1702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lastRenderedPageBreak/>
        <w:t>оценки эффективности финансово-хозяйственн</w:t>
      </w:r>
      <w:r w:rsidR="00EA3E36" w:rsidRPr="00C5267C">
        <w:rPr>
          <w:rFonts w:ascii="Arial" w:hAnsi="Arial" w:cs="Arial"/>
        </w:rPr>
        <w:t>ой</w:t>
      </w:r>
      <w:r w:rsidRPr="00C5267C">
        <w:rPr>
          <w:rFonts w:ascii="Arial" w:hAnsi="Arial" w:cs="Arial"/>
        </w:rPr>
        <w:t xml:space="preserve"> </w:t>
      </w:r>
      <w:r w:rsidR="00EA3E36" w:rsidRPr="00C5267C">
        <w:rPr>
          <w:rFonts w:ascii="Arial" w:hAnsi="Arial" w:cs="Arial"/>
        </w:rPr>
        <w:t>деятельности</w:t>
      </w:r>
      <w:r w:rsidRPr="00C5267C">
        <w:rPr>
          <w:rFonts w:ascii="Arial" w:hAnsi="Arial" w:cs="Arial"/>
        </w:rPr>
        <w:t xml:space="preserve"> и использования ресурсов</w:t>
      </w:r>
      <w:r w:rsidR="00792D55" w:rsidRPr="00C5267C">
        <w:rPr>
          <w:rFonts w:ascii="Arial" w:hAnsi="Arial" w:cs="Arial"/>
        </w:rPr>
        <w:t xml:space="preserve"> Общества</w:t>
      </w:r>
      <w:r w:rsidRPr="00C5267C">
        <w:rPr>
          <w:rFonts w:ascii="Arial" w:hAnsi="Arial" w:cs="Arial"/>
        </w:rPr>
        <w:t>;</w:t>
      </w:r>
    </w:p>
    <w:p w:rsidR="003B255E" w:rsidRPr="00C5267C" w:rsidRDefault="003B255E" w:rsidP="00EA4104">
      <w:pPr>
        <w:numPr>
          <w:ilvl w:val="0"/>
          <w:numId w:val="5"/>
        </w:numPr>
        <w:tabs>
          <w:tab w:val="num" w:pos="1701"/>
        </w:tabs>
        <w:spacing w:after="160" w:line="259" w:lineRule="auto"/>
        <w:ind w:left="1702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регламентации бизнес-процессов</w:t>
      </w:r>
      <w:r w:rsidR="00792D55" w:rsidRPr="00C5267C">
        <w:rPr>
          <w:rFonts w:ascii="Arial" w:hAnsi="Arial" w:cs="Arial"/>
        </w:rPr>
        <w:t xml:space="preserve"> Общества</w:t>
      </w:r>
      <w:r w:rsidRPr="00C5267C">
        <w:rPr>
          <w:rFonts w:ascii="Arial" w:hAnsi="Arial" w:cs="Arial"/>
        </w:rPr>
        <w:t>;</w:t>
      </w:r>
    </w:p>
    <w:p w:rsidR="00E4793D" w:rsidRPr="00C5267C" w:rsidRDefault="003B255E" w:rsidP="00EA4104">
      <w:pPr>
        <w:numPr>
          <w:ilvl w:val="0"/>
          <w:numId w:val="5"/>
        </w:numPr>
        <w:tabs>
          <w:tab w:val="num" w:pos="1701"/>
        </w:tabs>
        <w:spacing w:after="160" w:line="259" w:lineRule="auto"/>
        <w:ind w:left="1702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планирования и исполнения бизнес-планов</w:t>
      </w:r>
      <w:r w:rsidR="00167E0D" w:rsidRPr="00C5267C">
        <w:rPr>
          <w:rFonts w:ascii="Arial" w:hAnsi="Arial" w:cs="Arial"/>
        </w:rPr>
        <w:t xml:space="preserve"> Общества.</w:t>
      </w:r>
    </w:p>
    <w:p w:rsidR="00167E0D" w:rsidRPr="00C5267C" w:rsidRDefault="00167E0D" w:rsidP="00167E0D">
      <w:pPr>
        <w:pStyle w:val="2"/>
        <w:numPr>
          <w:ilvl w:val="2"/>
          <w:numId w:val="3"/>
        </w:numPr>
        <w:tabs>
          <w:tab w:val="left" w:pos="567"/>
        </w:tabs>
        <w:spacing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Оценка </w:t>
      </w:r>
      <w:r w:rsidR="00CF3493" w:rsidRPr="00C5267C">
        <w:rPr>
          <w:rFonts w:ascii="Arial" w:hAnsi="Arial" w:cs="Arial"/>
          <w:b w:val="0"/>
        </w:rPr>
        <w:t xml:space="preserve">системы управления рисками </w:t>
      </w:r>
      <w:r w:rsidR="00F960F9" w:rsidRPr="00C5267C">
        <w:rPr>
          <w:rFonts w:ascii="Arial" w:hAnsi="Arial" w:cs="Arial"/>
          <w:b w:val="0"/>
        </w:rPr>
        <w:t xml:space="preserve">Общества </w:t>
      </w:r>
      <w:r w:rsidRPr="00C5267C">
        <w:rPr>
          <w:rFonts w:ascii="Arial" w:hAnsi="Arial" w:cs="Arial"/>
          <w:b w:val="0"/>
        </w:rPr>
        <w:t xml:space="preserve">и </w:t>
      </w:r>
      <w:r w:rsidR="00F960F9" w:rsidRPr="00C5267C">
        <w:rPr>
          <w:rFonts w:ascii="Arial" w:hAnsi="Arial" w:cs="Arial"/>
          <w:b w:val="0"/>
        </w:rPr>
        <w:t>разработка</w:t>
      </w:r>
      <w:r w:rsidRPr="00C5267C">
        <w:rPr>
          <w:rFonts w:ascii="Arial" w:hAnsi="Arial" w:cs="Arial"/>
          <w:b w:val="0"/>
        </w:rPr>
        <w:t xml:space="preserve"> </w:t>
      </w:r>
      <w:r w:rsidR="00F960F9" w:rsidRPr="00C5267C">
        <w:rPr>
          <w:rFonts w:ascii="Arial" w:hAnsi="Arial" w:cs="Arial"/>
          <w:b w:val="0"/>
        </w:rPr>
        <w:t>рекомендаций</w:t>
      </w:r>
      <w:r w:rsidRPr="00C5267C">
        <w:rPr>
          <w:rFonts w:ascii="Arial" w:hAnsi="Arial" w:cs="Arial"/>
          <w:b w:val="0"/>
        </w:rPr>
        <w:t xml:space="preserve"> по повышению </w:t>
      </w:r>
      <w:r w:rsidR="00F960F9" w:rsidRPr="00C5267C">
        <w:rPr>
          <w:rFonts w:ascii="Arial" w:hAnsi="Arial" w:cs="Arial"/>
          <w:b w:val="0"/>
        </w:rPr>
        <w:t xml:space="preserve">ее </w:t>
      </w:r>
      <w:r w:rsidRPr="00C5267C">
        <w:rPr>
          <w:rFonts w:ascii="Arial" w:hAnsi="Arial" w:cs="Arial"/>
          <w:b w:val="0"/>
        </w:rPr>
        <w:t>эффективности в части:</w:t>
      </w:r>
    </w:p>
    <w:p w:rsidR="00AF32F8" w:rsidRPr="00C5267C" w:rsidRDefault="00080BCC" w:rsidP="00EA4104">
      <w:pPr>
        <w:numPr>
          <w:ilvl w:val="0"/>
          <w:numId w:val="5"/>
        </w:numPr>
        <w:tabs>
          <w:tab w:val="num" w:pos="1701"/>
        </w:tabs>
        <w:spacing w:after="160" w:line="259" w:lineRule="auto"/>
        <w:ind w:left="1702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в</w:t>
      </w:r>
      <w:r w:rsidR="00AF32F8" w:rsidRPr="00C5267C">
        <w:rPr>
          <w:rFonts w:ascii="Arial" w:hAnsi="Arial" w:cs="Arial"/>
        </w:rPr>
        <w:t>ыявления</w:t>
      </w:r>
      <w:r w:rsidRPr="00C5267C">
        <w:rPr>
          <w:rFonts w:ascii="Arial" w:hAnsi="Arial" w:cs="Arial"/>
        </w:rPr>
        <w:t xml:space="preserve"> (идентификации)</w:t>
      </w:r>
      <w:r w:rsidR="00AF32F8" w:rsidRPr="00C5267C">
        <w:rPr>
          <w:rFonts w:ascii="Arial" w:hAnsi="Arial" w:cs="Arial"/>
        </w:rPr>
        <w:t>, классификации</w:t>
      </w:r>
      <w:r w:rsidR="00361972" w:rsidRPr="00C5267C">
        <w:rPr>
          <w:rFonts w:ascii="Arial" w:hAnsi="Arial" w:cs="Arial"/>
        </w:rPr>
        <w:t>,</w:t>
      </w:r>
      <w:r w:rsidR="00AF32F8" w:rsidRPr="00C5267C">
        <w:rPr>
          <w:rFonts w:ascii="Arial" w:hAnsi="Arial" w:cs="Arial"/>
        </w:rPr>
        <w:t xml:space="preserve"> анализа </w:t>
      </w:r>
      <w:r w:rsidR="00285590" w:rsidRPr="00C5267C">
        <w:rPr>
          <w:rFonts w:ascii="Arial" w:hAnsi="Arial" w:cs="Arial"/>
        </w:rPr>
        <w:t xml:space="preserve">и корректной оценки </w:t>
      </w:r>
      <w:r w:rsidR="00AF32F8" w:rsidRPr="00C5267C">
        <w:rPr>
          <w:rFonts w:ascii="Arial" w:hAnsi="Arial" w:cs="Arial"/>
        </w:rPr>
        <w:t>рисков деятельности Общества, включая стратегические</w:t>
      </w:r>
      <w:r w:rsidR="00285590" w:rsidRPr="00C5267C">
        <w:rPr>
          <w:rFonts w:ascii="Arial" w:hAnsi="Arial" w:cs="Arial"/>
        </w:rPr>
        <w:t>,</w:t>
      </w:r>
      <w:r w:rsidR="00361972" w:rsidRPr="00C5267C">
        <w:rPr>
          <w:rFonts w:ascii="Arial" w:hAnsi="Arial" w:cs="Arial"/>
        </w:rPr>
        <w:t xml:space="preserve"> </w:t>
      </w:r>
      <w:r w:rsidR="006E230B" w:rsidRPr="00C5267C">
        <w:rPr>
          <w:rFonts w:ascii="Arial" w:hAnsi="Arial" w:cs="Arial"/>
        </w:rPr>
        <w:t xml:space="preserve">операционные, финансовые и корпоративные </w:t>
      </w:r>
      <w:r w:rsidR="00AF32F8" w:rsidRPr="00C5267C">
        <w:rPr>
          <w:rFonts w:ascii="Arial" w:hAnsi="Arial" w:cs="Arial"/>
        </w:rPr>
        <w:t>риски</w:t>
      </w:r>
      <w:r w:rsidR="006E230B" w:rsidRPr="00C5267C">
        <w:rPr>
          <w:rFonts w:ascii="Arial" w:hAnsi="Arial" w:cs="Arial"/>
        </w:rPr>
        <w:t xml:space="preserve"> (в том числе</w:t>
      </w:r>
      <w:r w:rsidR="00AF32F8" w:rsidRPr="00C5267C">
        <w:rPr>
          <w:rFonts w:ascii="Arial" w:hAnsi="Arial" w:cs="Arial"/>
        </w:rPr>
        <w:t xml:space="preserve"> риски, связанные с соблюдением требований законодательства и регулирующих органов</w:t>
      </w:r>
      <w:r w:rsidR="006E230B" w:rsidRPr="00C5267C">
        <w:rPr>
          <w:rFonts w:ascii="Arial" w:hAnsi="Arial" w:cs="Arial"/>
        </w:rPr>
        <w:t>)</w:t>
      </w:r>
      <w:r w:rsidR="00AF32F8" w:rsidRPr="00C5267C">
        <w:rPr>
          <w:rFonts w:ascii="Arial" w:hAnsi="Arial" w:cs="Arial"/>
        </w:rPr>
        <w:t>;</w:t>
      </w:r>
    </w:p>
    <w:p w:rsidR="00167E0D" w:rsidRPr="00C5267C" w:rsidRDefault="00095DE8" w:rsidP="00EA4104">
      <w:pPr>
        <w:numPr>
          <w:ilvl w:val="0"/>
          <w:numId w:val="5"/>
        </w:numPr>
        <w:tabs>
          <w:tab w:val="num" w:pos="1701"/>
        </w:tabs>
        <w:spacing w:after="160" w:line="259" w:lineRule="auto"/>
        <w:ind w:left="1702" w:hanging="284"/>
        <w:contextualSpacing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мониторинг</w:t>
      </w:r>
      <w:r w:rsidR="002B75A0" w:rsidRPr="00C5267C">
        <w:rPr>
          <w:rFonts w:ascii="Arial" w:hAnsi="Arial" w:cs="Arial"/>
        </w:rPr>
        <w:t>а</w:t>
      </w:r>
      <w:r w:rsidRPr="00C5267C">
        <w:rPr>
          <w:rFonts w:ascii="Arial" w:hAnsi="Arial" w:cs="Arial"/>
        </w:rPr>
        <w:t xml:space="preserve"> статуса управления рисками и </w:t>
      </w:r>
      <w:r w:rsidR="00167E0D" w:rsidRPr="00C5267C">
        <w:rPr>
          <w:rFonts w:ascii="Arial" w:hAnsi="Arial" w:cs="Arial"/>
        </w:rPr>
        <w:t>эффективности действий, предпринимаемых для управления рисками;</w:t>
      </w:r>
    </w:p>
    <w:p w:rsidR="00167E0D" w:rsidRPr="00C5267C" w:rsidRDefault="00167E0D" w:rsidP="00EA4104">
      <w:pPr>
        <w:numPr>
          <w:ilvl w:val="0"/>
          <w:numId w:val="5"/>
        </w:numPr>
        <w:tabs>
          <w:tab w:val="num" w:pos="1701"/>
        </w:tabs>
        <w:spacing w:after="160" w:line="259" w:lineRule="auto"/>
        <w:ind w:left="1702" w:hanging="284"/>
        <w:contextualSpacing/>
        <w:jc w:val="both"/>
        <w:rPr>
          <w:rFonts w:ascii="Arial" w:hAnsi="Arial" w:cs="Arial"/>
          <w:b/>
        </w:rPr>
      </w:pPr>
      <w:r w:rsidRPr="00C5267C">
        <w:rPr>
          <w:rFonts w:ascii="Arial" w:hAnsi="Arial" w:cs="Arial"/>
        </w:rPr>
        <w:t>соблюдения порядка принятия решений по осуществлению операций, связанных с рисками.</w:t>
      </w:r>
    </w:p>
    <w:p w:rsidR="00BD6C81" w:rsidRPr="00C5267C" w:rsidRDefault="009F7DC4" w:rsidP="009F7DC4">
      <w:pPr>
        <w:pStyle w:val="2"/>
        <w:numPr>
          <w:ilvl w:val="2"/>
          <w:numId w:val="3"/>
        </w:numPr>
        <w:tabs>
          <w:tab w:val="left" w:pos="567"/>
        </w:tabs>
        <w:spacing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>Оценка</w:t>
      </w:r>
      <w:r w:rsidR="00A30411" w:rsidRPr="00C5267C">
        <w:rPr>
          <w:rFonts w:ascii="Arial" w:hAnsi="Arial" w:cs="Arial"/>
          <w:b w:val="0"/>
        </w:rPr>
        <w:t xml:space="preserve"> существующих в Обществе систем корпоративного управления и информационных систем, а также разработка предложений по их совершенствованию.</w:t>
      </w:r>
      <w:r w:rsidR="00BD6C81" w:rsidRPr="00C5267C">
        <w:t xml:space="preserve"> </w:t>
      </w:r>
    </w:p>
    <w:p w:rsidR="002D222F" w:rsidRPr="00C5267C" w:rsidRDefault="00FA34A5" w:rsidP="00654685">
      <w:pPr>
        <w:pStyle w:val="2"/>
        <w:numPr>
          <w:ilvl w:val="2"/>
          <w:numId w:val="3"/>
        </w:numPr>
        <w:tabs>
          <w:tab w:val="left" w:pos="567"/>
        </w:tabs>
        <w:spacing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>Обеспеч</w:t>
      </w:r>
      <w:r w:rsidR="00297A8D" w:rsidRPr="00C5267C">
        <w:rPr>
          <w:rFonts w:ascii="Arial" w:hAnsi="Arial" w:cs="Arial"/>
          <w:b w:val="0"/>
        </w:rPr>
        <w:t>ение</w:t>
      </w:r>
      <w:r w:rsidRPr="00C5267C">
        <w:rPr>
          <w:rFonts w:ascii="Arial" w:hAnsi="Arial" w:cs="Arial"/>
          <w:b w:val="0"/>
        </w:rPr>
        <w:t xml:space="preserve"> разработк</w:t>
      </w:r>
      <w:r w:rsidR="00297A8D" w:rsidRPr="00C5267C">
        <w:rPr>
          <w:rFonts w:ascii="Arial" w:hAnsi="Arial" w:cs="Arial"/>
          <w:b w:val="0"/>
        </w:rPr>
        <w:t>и</w:t>
      </w:r>
      <w:r w:rsidRPr="00C5267C">
        <w:rPr>
          <w:rFonts w:ascii="Arial" w:hAnsi="Arial" w:cs="Arial"/>
          <w:b w:val="0"/>
        </w:rPr>
        <w:t xml:space="preserve"> нормативной, методической, регламентирующей, распорядительной и информационно-справочной документации Общества по вопросам, относящимся к компетенции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и их своевременн</w:t>
      </w:r>
      <w:r w:rsidR="00297A8D" w:rsidRPr="00C5267C">
        <w:rPr>
          <w:rFonts w:ascii="Arial" w:hAnsi="Arial" w:cs="Arial"/>
          <w:b w:val="0"/>
        </w:rPr>
        <w:t>ой</w:t>
      </w:r>
      <w:r w:rsidRPr="00C5267C">
        <w:rPr>
          <w:rFonts w:ascii="Arial" w:hAnsi="Arial" w:cs="Arial"/>
          <w:b w:val="0"/>
        </w:rPr>
        <w:t xml:space="preserve"> актуализаци</w:t>
      </w:r>
      <w:r w:rsidR="00297A8D" w:rsidRPr="00C5267C">
        <w:rPr>
          <w:rFonts w:ascii="Arial" w:hAnsi="Arial" w:cs="Arial"/>
          <w:b w:val="0"/>
        </w:rPr>
        <w:t>и</w:t>
      </w:r>
      <w:r w:rsidRPr="00C5267C">
        <w:rPr>
          <w:rFonts w:ascii="Arial" w:hAnsi="Arial" w:cs="Arial"/>
          <w:b w:val="0"/>
        </w:rPr>
        <w:t>.</w:t>
      </w:r>
    </w:p>
    <w:p w:rsidR="000E456A" w:rsidRPr="00C5267C" w:rsidRDefault="00A042DC" w:rsidP="00846675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  <w:color w:val="000000"/>
        </w:rPr>
        <w:t>Осуществление мероприятий, направленных на выявление и предотвращение недобросовестных действий, случаев хищений, коммерческого подкупа, мошенничества, нерационального использования ресурсов в Обществе.</w:t>
      </w:r>
    </w:p>
    <w:p w:rsidR="000E456A" w:rsidRPr="00C5267C" w:rsidRDefault="00A042DC" w:rsidP="00846675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Инициирование проведения служебных расследований по выявленным фактам нарушений, в том числе </w:t>
      </w:r>
      <w:r w:rsidR="000912A1" w:rsidRPr="00C5267C">
        <w:rPr>
          <w:rFonts w:ascii="Arial" w:hAnsi="Arial" w:cs="Arial"/>
          <w:b w:val="0"/>
        </w:rPr>
        <w:t>содействие</w:t>
      </w:r>
      <w:r w:rsidRPr="00C5267C">
        <w:rPr>
          <w:rFonts w:ascii="Arial" w:hAnsi="Arial" w:cs="Arial"/>
          <w:b w:val="0"/>
        </w:rPr>
        <w:t xml:space="preserve"> в расследовании злоупотре</w:t>
      </w:r>
      <w:r w:rsidR="000912A1" w:rsidRPr="00C5267C">
        <w:rPr>
          <w:rFonts w:ascii="Arial" w:hAnsi="Arial" w:cs="Arial"/>
          <w:b w:val="0"/>
        </w:rPr>
        <w:t xml:space="preserve">блений и </w:t>
      </w:r>
      <w:r w:rsidR="000E456A" w:rsidRPr="00C5267C">
        <w:rPr>
          <w:rFonts w:ascii="Arial" w:hAnsi="Arial" w:cs="Arial"/>
          <w:b w:val="0"/>
        </w:rPr>
        <w:t>информирование Комитета по аудиту и руководства Общества о результатах расследований.</w:t>
      </w:r>
    </w:p>
    <w:p w:rsidR="00AA7DCF" w:rsidRPr="00C5267C" w:rsidRDefault="000E456A" w:rsidP="00846675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  <w:color w:val="000000"/>
        </w:rPr>
        <w:t xml:space="preserve">Оценка соответствия действий сотрудников </w:t>
      </w:r>
      <w:r w:rsidR="00E045C8" w:rsidRPr="00C5267C">
        <w:rPr>
          <w:rFonts w:ascii="Arial" w:hAnsi="Arial" w:cs="Arial"/>
          <w:b w:val="0"/>
          <w:color w:val="000000"/>
        </w:rPr>
        <w:t>Общества</w:t>
      </w:r>
      <w:r w:rsidRPr="00C5267C">
        <w:rPr>
          <w:rFonts w:ascii="Arial" w:hAnsi="Arial" w:cs="Arial"/>
          <w:b w:val="0"/>
          <w:color w:val="000000"/>
        </w:rPr>
        <w:t>, принятым нормам корпоративной и деловой этики</w:t>
      </w:r>
      <w:r w:rsidR="00E045C8" w:rsidRPr="00C5267C">
        <w:rPr>
          <w:rFonts w:ascii="Arial" w:hAnsi="Arial" w:cs="Arial"/>
          <w:b w:val="0"/>
          <w:color w:val="000000"/>
        </w:rPr>
        <w:t xml:space="preserve"> (в том числе </w:t>
      </w:r>
      <w:r w:rsidR="00E045C8" w:rsidRPr="00C5267C">
        <w:rPr>
          <w:rFonts w:ascii="Arial" w:hAnsi="Arial" w:cs="Arial"/>
          <w:b w:val="0"/>
        </w:rPr>
        <w:t>нарушени</w:t>
      </w:r>
      <w:r w:rsidR="005C4C48" w:rsidRPr="00C5267C">
        <w:rPr>
          <w:rFonts w:ascii="Arial" w:hAnsi="Arial" w:cs="Arial"/>
          <w:b w:val="0"/>
        </w:rPr>
        <w:t>я</w:t>
      </w:r>
      <w:r w:rsidR="00E045C8" w:rsidRPr="00C5267C">
        <w:rPr>
          <w:rFonts w:ascii="Arial" w:hAnsi="Arial" w:cs="Arial"/>
          <w:b w:val="0"/>
        </w:rPr>
        <w:t xml:space="preserve"> Кодекса этики)</w:t>
      </w:r>
      <w:r w:rsidRPr="00C5267C">
        <w:rPr>
          <w:rFonts w:ascii="Arial" w:hAnsi="Arial" w:cs="Arial"/>
          <w:b w:val="0"/>
          <w:color w:val="000000"/>
        </w:rPr>
        <w:t xml:space="preserve">, стратегическим целям </w:t>
      </w:r>
      <w:r w:rsidR="00E045C8" w:rsidRPr="00C5267C">
        <w:rPr>
          <w:rFonts w:ascii="Arial" w:hAnsi="Arial" w:cs="Arial"/>
          <w:b w:val="0"/>
          <w:color w:val="000000"/>
        </w:rPr>
        <w:t>Общества</w:t>
      </w:r>
      <w:r w:rsidRPr="00C5267C">
        <w:rPr>
          <w:rFonts w:ascii="Arial" w:hAnsi="Arial" w:cs="Arial"/>
          <w:b w:val="0"/>
          <w:color w:val="000000"/>
        </w:rPr>
        <w:t>, интересам акционеров.</w:t>
      </w:r>
      <w:r w:rsidR="000912A1" w:rsidRPr="00C5267C">
        <w:rPr>
          <w:rFonts w:ascii="Arial" w:hAnsi="Arial" w:cs="Arial"/>
          <w:b w:val="0"/>
        </w:rPr>
        <w:t xml:space="preserve"> </w:t>
      </w:r>
    </w:p>
    <w:p w:rsidR="000E456A" w:rsidRPr="00C5267C" w:rsidRDefault="00F805B5" w:rsidP="00846675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Анализ и оценка </w:t>
      </w:r>
      <w:r w:rsidRPr="00C5267C">
        <w:rPr>
          <w:rFonts w:ascii="Arial" w:hAnsi="Arial" w:cs="Arial"/>
          <w:b w:val="0"/>
          <w:color w:val="000000"/>
        </w:rPr>
        <w:t>исполнения</w:t>
      </w:r>
      <w:r w:rsidRPr="00C5267C">
        <w:rPr>
          <w:rFonts w:ascii="Arial" w:hAnsi="Arial" w:cs="Arial"/>
          <w:b w:val="0"/>
        </w:rPr>
        <w:t xml:space="preserve"> политики Общества по управлению конфликтами интересов.</w:t>
      </w:r>
    </w:p>
    <w:p w:rsidR="00C04B72" w:rsidRPr="00C5267C" w:rsidRDefault="00C04B72" w:rsidP="00846675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>Контроль полноты, качества и своевременности устранения ранее выявленных недостатков и реализации мер, направленных на повышение эффективности бизнес-процессов Общества.</w:t>
      </w:r>
    </w:p>
    <w:p w:rsidR="00846675" w:rsidRPr="00C5267C" w:rsidRDefault="00B97E89" w:rsidP="00846675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>Выполнение по поручению Комитета по аудиту специальных проектов (внеплановых аудитов, внеплановых заданий (поручений) и консультационных проектов) и других заданий.</w:t>
      </w:r>
    </w:p>
    <w:p w:rsidR="00846675" w:rsidRPr="00C5267C" w:rsidRDefault="00846675" w:rsidP="00846675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Разработка и подготовка планов деятельности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и отчётов по результатам деятельности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>.</w:t>
      </w:r>
    </w:p>
    <w:p w:rsidR="00846675" w:rsidRPr="00C5267C" w:rsidRDefault="00846675" w:rsidP="00846675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Разработка, внедрение и постоянное совершенствование методологии внутреннего аудита, в целях ее соответствия потребностям Общества и </w:t>
      </w:r>
      <w:r w:rsidRPr="00C5267C">
        <w:rPr>
          <w:rFonts w:ascii="Arial" w:hAnsi="Arial" w:cs="Arial"/>
          <w:b w:val="0"/>
        </w:rPr>
        <w:lastRenderedPageBreak/>
        <w:t xml:space="preserve">требованиям МОПП, а также организация постоянной работы по повышению профессионального уровня сотрудников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>.</w:t>
      </w:r>
    </w:p>
    <w:p w:rsidR="00884AEE" w:rsidRPr="00C5267C" w:rsidRDefault="00884AEE" w:rsidP="00846675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>Осуществление взаимодействия</w:t>
      </w:r>
      <w:r w:rsidR="001E3A59" w:rsidRPr="00C5267C">
        <w:rPr>
          <w:rFonts w:ascii="Arial" w:hAnsi="Arial" w:cs="Arial"/>
          <w:b w:val="0"/>
        </w:rPr>
        <w:t>:</w:t>
      </w:r>
    </w:p>
    <w:p w:rsidR="00884AEE" w:rsidRPr="00C5267C" w:rsidRDefault="008B3D55" w:rsidP="00EA4104">
      <w:pPr>
        <w:pStyle w:val="aa"/>
        <w:numPr>
          <w:ilvl w:val="0"/>
          <w:numId w:val="6"/>
        </w:numPr>
        <w:spacing w:after="120"/>
        <w:ind w:left="1701" w:hanging="283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с внешними аудиторами, государственными структурами, а также прочими внешними и внутренними органами, осуществляющими контрольные функции, для координации деятельности, обмена информацией и исключения дублирования работы;</w:t>
      </w:r>
    </w:p>
    <w:p w:rsidR="00C04B72" w:rsidRPr="00C5267C" w:rsidRDefault="00884AEE" w:rsidP="00EA4104">
      <w:pPr>
        <w:pStyle w:val="aa"/>
        <w:numPr>
          <w:ilvl w:val="0"/>
          <w:numId w:val="6"/>
        </w:numPr>
        <w:spacing w:after="120"/>
        <w:ind w:left="1701" w:hanging="283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 xml:space="preserve">со структурными подразделениями и руководством Общества по вопросам организации работы </w:t>
      </w:r>
      <w:r w:rsidR="0054024E" w:rsidRPr="00C5267C">
        <w:rPr>
          <w:rFonts w:ascii="Arial" w:hAnsi="Arial" w:cs="Arial"/>
        </w:rPr>
        <w:t>СВАВКиУР</w:t>
      </w:r>
      <w:r w:rsidRPr="00C5267C">
        <w:rPr>
          <w:rFonts w:ascii="Arial" w:hAnsi="Arial" w:cs="Arial"/>
        </w:rPr>
        <w:t xml:space="preserve"> </w:t>
      </w:r>
      <w:r w:rsidR="008B3D55" w:rsidRPr="00C5267C">
        <w:rPr>
          <w:rFonts w:ascii="Arial" w:hAnsi="Arial" w:cs="Arial"/>
        </w:rPr>
        <w:t>и выполнения поставленных задач.</w:t>
      </w:r>
    </w:p>
    <w:p w:rsidR="0032700F" w:rsidRPr="00C5267C" w:rsidRDefault="00CE2F3E" w:rsidP="00E44192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</w:rPr>
      </w:pPr>
      <w:r w:rsidRPr="00C5267C">
        <w:rPr>
          <w:rFonts w:ascii="Arial" w:hAnsi="Arial" w:cs="Arial"/>
          <w:b w:val="0"/>
        </w:rPr>
        <w:t xml:space="preserve">Консультирование руководства и работников Общества по вопросам, находящимся в компетенции </w:t>
      </w:r>
      <w:r w:rsidR="0054024E" w:rsidRPr="00C5267C">
        <w:rPr>
          <w:rFonts w:ascii="Arial" w:hAnsi="Arial" w:cs="Arial"/>
          <w:b w:val="0"/>
        </w:rPr>
        <w:t>СВАВКиУР</w:t>
      </w:r>
      <w:r w:rsidR="0028215E" w:rsidRPr="00C5267C">
        <w:rPr>
          <w:rFonts w:ascii="Arial" w:hAnsi="Arial" w:cs="Arial"/>
          <w:b w:val="0"/>
        </w:rPr>
        <w:t>.</w:t>
      </w:r>
    </w:p>
    <w:p w:rsidR="003F5869" w:rsidRPr="00C5267C" w:rsidRDefault="00B144F2" w:rsidP="004B3955">
      <w:pPr>
        <w:pStyle w:val="2"/>
        <w:keepNext w:val="0"/>
        <w:numPr>
          <w:ilvl w:val="2"/>
          <w:numId w:val="3"/>
        </w:numPr>
        <w:tabs>
          <w:tab w:val="left" w:pos="567"/>
        </w:tabs>
        <w:spacing w:before="0" w:after="120"/>
        <w:ind w:left="1418" w:hanging="851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>Участ</w:t>
      </w:r>
      <w:r w:rsidR="00C04B72" w:rsidRPr="00C5267C">
        <w:rPr>
          <w:rFonts w:ascii="Arial" w:hAnsi="Arial" w:cs="Arial"/>
          <w:b w:val="0"/>
        </w:rPr>
        <w:t>ие</w:t>
      </w:r>
      <w:r w:rsidRPr="00C5267C">
        <w:rPr>
          <w:rFonts w:ascii="Arial" w:hAnsi="Arial" w:cs="Arial"/>
          <w:b w:val="0"/>
        </w:rPr>
        <w:t xml:space="preserve"> в совещаниях, заседаниях Комитета по аудиту, заседаниях комиссий и комитетов по вопросам, входящим в компетенцию</w:t>
      </w:r>
      <w:r w:rsidR="004B3955" w:rsidRPr="00C5267C">
        <w:t xml:space="preserve">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>.</w:t>
      </w:r>
    </w:p>
    <w:p w:rsidR="008E60E6" w:rsidRPr="00C5267C" w:rsidRDefault="008E60E6" w:rsidP="00F754F2">
      <w:pPr>
        <w:spacing w:before="360" w:after="360"/>
        <w:jc w:val="center"/>
        <w:outlineLvl w:val="0"/>
        <w:rPr>
          <w:rFonts w:ascii="Arial" w:eastAsia="Calibri" w:hAnsi="Arial" w:cs="Arial"/>
          <w:b/>
          <w:lang w:eastAsia="en-US"/>
        </w:rPr>
      </w:pPr>
      <w:bookmarkStart w:id="19" w:name="_Toc37318403"/>
      <w:r w:rsidRPr="00C5267C">
        <w:rPr>
          <w:rFonts w:ascii="Arial" w:eastAsia="Calibri" w:hAnsi="Arial" w:cs="Arial"/>
          <w:b/>
          <w:lang w:eastAsia="en-US"/>
        </w:rPr>
        <w:t xml:space="preserve">3. </w:t>
      </w:r>
      <w:r w:rsidR="00B94C06" w:rsidRPr="00C5267C">
        <w:rPr>
          <w:rFonts w:ascii="Arial" w:eastAsia="Calibri" w:hAnsi="Arial" w:cs="Arial"/>
          <w:b/>
          <w:lang w:eastAsia="en-US"/>
        </w:rPr>
        <w:t>ПРИНЦИПЫ ФУНКЦИОНИРОВАНИЯ</w:t>
      </w:r>
      <w:r w:rsidR="00E555DB" w:rsidRPr="00C5267C">
        <w:rPr>
          <w:rFonts w:ascii="Arial" w:eastAsia="Calibri" w:hAnsi="Arial" w:cs="Arial"/>
          <w:b/>
          <w:lang w:eastAsia="en-US"/>
        </w:rPr>
        <w:t xml:space="preserve"> И ПОЛНОМОЧИЯ</w:t>
      </w:r>
      <w:bookmarkEnd w:id="19"/>
    </w:p>
    <w:p w:rsidR="007C73D7" w:rsidRPr="00C5267C" w:rsidRDefault="00B94C06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  <w:bCs/>
        </w:rPr>
      </w:pPr>
      <w:r w:rsidRPr="00C5267C">
        <w:rPr>
          <w:rFonts w:ascii="Arial" w:hAnsi="Arial" w:cs="Arial"/>
          <w:b w:val="0"/>
        </w:rPr>
        <w:t>Функциональная</w:t>
      </w:r>
      <w:r w:rsidRPr="00C5267C">
        <w:rPr>
          <w:rFonts w:ascii="Arial" w:hAnsi="Arial" w:cs="Arial"/>
          <w:b w:val="0"/>
          <w:bCs/>
        </w:rPr>
        <w:t xml:space="preserve"> независимость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Pr="00C5267C">
        <w:rPr>
          <w:rFonts w:ascii="Arial" w:hAnsi="Arial" w:cs="Arial"/>
          <w:b w:val="0"/>
          <w:bCs/>
        </w:rPr>
        <w:t xml:space="preserve"> является необходимым условием для выполнения </w:t>
      </w:r>
      <w:r w:rsidR="006864E0" w:rsidRPr="00C5267C">
        <w:rPr>
          <w:rFonts w:ascii="Arial" w:hAnsi="Arial" w:cs="Arial"/>
          <w:b w:val="0"/>
          <w:bCs/>
        </w:rPr>
        <w:t xml:space="preserve">сотрудниками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Pr="00C5267C">
        <w:rPr>
          <w:rFonts w:ascii="Arial" w:hAnsi="Arial" w:cs="Arial"/>
          <w:b w:val="0"/>
          <w:bCs/>
        </w:rPr>
        <w:t xml:space="preserve"> своих обязанностей и предпосылкой объективности суждений.</w:t>
      </w:r>
      <w:r w:rsidR="007C73D7" w:rsidRPr="00C5267C">
        <w:rPr>
          <w:rFonts w:ascii="Arial" w:hAnsi="Arial" w:cs="Arial"/>
          <w:b w:val="0"/>
          <w:bCs/>
        </w:rPr>
        <w:t xml:space="preserve"> </w:t>
      </w:r>
    </w:p>
    <w:p w:rsidR="00775662" w:rsidRPr="00C5267C" w:rsidRDefault="007C73D7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  <w:bCs/>
        </w:rPr>
      </w:pPr>
      <w:r w:rsidRPr="00C5267C">
        <w:rPr>
          <w:rFonts w:ascii="Arial" w:hAnsi="Arial" w:cs="Arial"/>
          <w:b w:val="0"/>
        </w:rPr>
        <w:t>Непосредственное</w:t>
      </w:r>
      <w:r w:rsidRPr="00C5267C">
        <w:rPr>
          <w:rFonts w:ascii="Arial" w:hAnsi="Arial" w:cs="Arial"/>
          <w:b w:val="0"/>
          <w:bCs/>
        </w:rPr>
        <w:t xml:space="preserve"> руководство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Pr="00C5267C">
        <w:rPr>
          <w:rFonts w:ascii="Arial" w:hAnsi="Arial" w:cs="Arial"/>
          <w:b w:val="0"/>
          <w:bCs/>
        </w:rPr>
        <w:t xml:space="preserve"> осуществляет руководитель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Pr="00C5267C">
        <w:rPr>
          <w:rFonts w:ascii="Arial" w:hAnsi="Arial" w:cs="Arial"/>
          <w:b w:val="0"/>
          <w:bCs/>
        </w:rPr>
        <w:t>.</w:t>
      </w:r>
    </w:p>
    <w:p w:rsidR="008A09A4" w:rsidRPr="00C5267C" w:rsidRDefault="00775662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  <w:bCs/>
        </w:rPr>
      </w:pPr>
      <w:r w:rsidRPr="00C5267C">
        <w:rPr>
          <w:rFonts w:ascii="Arial" w:hAnsi="Arial" w:cs="Arial"/>
          <w:b w:val="0"/>
        </w:rPr>
        <w:t>Руководитель</w:t>
      </w:r>
      <w:r w:rsidRPr="00C5267C">
        <w:rPr>
          <w:rFonts w:ascii="Arial" w:hAnsi="Arial" w:cs="Arial"/>
          <w:b w:val="0"/>
          <w:bCs/>
        </w:rPr>
        <w:t xml:space="preserve">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Pr="00C5267C">
        <w:rPr>
          <w:rFonts w:ascii="Arial" w:hAnsi="Arial" w:cs="Arial"/>
          <w:b w:val="0"/>
          <w:bCs/>
        </w:rPr>
        <w:t xml:space="preserve"> назначается на должность и освобождается от нее решением Комитета по аудиту.</w:t>
      </w:r>
    </w:p>
    <w:p w:rsidR="00D87B52" w:rsidRPr="00C5267C" w:rsidRDefault="00D87B52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Руководитель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разрабатывает, подготавливает и представляет на рассмотрение</w:t>
      </w:r>
      <w:r w:rsidR="0021677F" w:rsidRPr="00C5267C">
        <w:rPr>
          <w:rFonts w:ascii="Arial" w:hAnsi="Arial" w:cs="Arial"/>
          <w:b w:val="0"/>
        </w:rPr>
        <w:t xml:space="preserve">/утверждение </w:t>
      </w:r>
      <w:r w:rsidR="00157724">
        <w:rPr>
          <w:rFonts w:ascii="Arial" w:hAnsi="Arial" w:cs="Arial"/>
          <w:b w:val="0"/>
        </w:rPr>
        <w:t>Совета директоров</w:t>
      </w:r>
      <w:bookmarkStart w:id="20" w:name="_GoBack"/>
      <w:bookmarkEnd w:id="20"/>
      <w:r w:rsidRPr="00C5267C">
        <w:rPr>
          <w:rFonts w:ascii="Arial" w:hAnsi="Arial" w:cs="Arial"/>
          <w:b w:val="0"/>
        </w:rPr>
        <w:t xml:space="preserve"> и (или) Комитета по аудиту Общества:</w:t>
      </w:r>
    </w:p>
    <w:p w:rsidR="00D87B52" w:rsidRPr="00C5267C" w:rsidRDefault="00D87B52" w:rsidP="00EA4104">
      <w:pPr>
        <w:pStyle w:val="aa"/>
        <w:numPr>
          <w:ilvl w:val="0"/>
          <w:numId w:val="8"/>
        </w:numPr>
        <w:spacing w:after="120"/>
        <w:ind w:left="851" w:hanging="284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 xml:space="preserve">риск-ориентированный план деятельности и бюджет </w:t>
      </w:r>
      <w:r w:rsidR="0054024E" w:rsidRPr="00C5267C">
        <w:rPr>
          <w:rFonts w:ascii="Arial" w:hAnsi="Arial" w:cs="Arial"/>
          <w:bCs/>
        </w:rPr>
        <w:t>СВАВКиУР</w:t>
      </w:r>
      <w:r w:rsidRPr="00C5267C">
        <w:rPr>
          <w:rFonts w:ascii="Arial" w:hAnsi="Arial" w:cs="Arial"/>
        </w:rPr>
        <w:t xml:space="preserve"> с учетом стратегических целей Общества и предложений заинтересованных лиц Общества;</w:t>
      </w:r>
    </w:p>
    <w:p w:rsidR="00D87B52" w:rsidRPr="00C5267C" w:rsidRDefault="00D87B52" w:rsidP="00EA4104">
      <w:pPr>
        <w:pStyle w:val="aa"/>
        <w:numPr>
          <w:ilvl w:val="0"/>
          <w:numId w:val="8"/>
        </w:numPr>
        <w:spacing w:after="120"/>
        <w:ind w:left="851" w:hanging="284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 xml:space="preserve">информацию о выполнении плана деятельности, исполнении бюджета </w:t>
      </w:r>
      <w:r w:rsidR="0054024E" w:rsidRPr="00C5267C">
        <w:rPr>
          <w:rFonts w:ascii="Arial" w:hAnsi="Arial" w:cs="Arial"/>
          <w:bCs/>
        </w:rPr>
        <w:t>СВАВКиУР</w:t>
      </w:r>
      <w:r w:rsidRPr="00C5267C">
        <w:rPr>
          <w:rFonts w:ascii="Arial" w:hAnsi="Arial" w:cs="Arial"/>
        </w:rPr>
        <w:t xml:space="preserve"> и других вопросах, полученных заданиях (поручениях), а также отчет о результатах деятельности </w:t>
      </w:r>
      <w:r w:rsidR="0054024E" w:rsidRPr="00C5267C">
        <w:rPr>
          <w:rFonts w:ascii="Arial" w:hAnsi="Arial" w:cs="Arial"/>
          <w:bCs/>
        </w:rPr>
        <w:t>СВАВКиУР</w:t>
      </w:r>
      <w:r w:rsidRPr="00C5267C">
        <w:rPr>
          <w:rFonts w:ascii="Arial" w:hAnsi="Arial" w:cs="Arial"/>
        </w:rPr>
        <w:t>;</w:t>
      </w:r>
    </w:p>
    <w:p w:rsidR="00D87B52" w:rsidRPr="00C5267C" w:rsidRDefault="00D87B52" w:rsidP="00EA4104">
      <w:pPr>
        <w:pStyle w:val="aa"/>
        <w:numPr>
          <w:ilvl w:val="0"/>
          <w:numId w:val="8"/>
        </w:numPr>
        <w:spacing w:after="120"/>
        <w:ind w:left="851" w:hanging="284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информацию о результатах оценки эффективности системы внутреннего контроля и управления рисками Общества, а также рекомендации по совершенствованию системы внутреннего контроля Общества;</w:t>
      </w:r>
    </w:p>
    <w:p w:rsidR="00D87B52" w:rsidRPr="00C5267C" w:rsidRDefault="00D87B52" w:rsidP="00EA4104">
      <w:pPr>
        <w:pStyle w:val="aa"/>
        <w:numPr>
          <w:ilvl w:val="0"/>
          <w:numId w:val="8"/>
        </w:numPr>
        <w:spacing w:after="120"/>
        <w:ind w:left="851" w:hanging="284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информацию о резервах снижения затрат и рекомендациях по сокращению потерь и повышению эффективности деятельности Общества;</w:t>
      </w:r>
    </w:p>
    <w:p w:rsidR="00D87B52" w:rsidRPr="00C5267C" w:rsidRDefault="00D87B52" w:rsidP="00EA4104">
      <w:pPr>
        <w:pStyle w:val="aa"/>
        <w:numPr>
          <w:ilvl w:val="0"/>
          <w:numId w:val="8"/>
        </w:numPr>
        <w:spacing w:after="120"/>
        <w:ind w:left="851" w:hanging="284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 xml:space="preserve">информацию о результатах и эффективности выполнения планов корректирующих мероприятий по результатам деятельности </w:t>
      </w:r>
      <w:r w:rsidR="0054024E" w:rsidRPr="00C5267C">
        <w:rPr>
          <w:rFonts w:ascii="Arial" w:hAnsi="Arial" w:cs="Arial"/>
          <w:bCs/>
        </w:rPr>
        <w:t>СВАВКиУР</w:t>
      </w:r>
      <w:r w:rsidRPr="00C5267C">
        <w:rPr>
          <w:rFonts w:ascii="Arial" w:hAnsi="Arial" w:cs="Arial"/>
        </w:rPr>
        <w:t>;</w:t>
      </w:r>
    </w:p>
    <w:p w:rsidR="00D87B52" w:rsidRPr="00C5267C" w:rsidRDefault="00D87B52" w:rsidP="00EA4104">
      <w:pPr>
        <w:pStyle w:val="aa"/>
        <w:numPr>
          <w:ilvl w:val="0"/>
          <w:numId w:val="8"/>
        </w:numPr>
        <w:spacing w:after="120"/>
        <w:ind w:left="851" w:hanging="284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 xml:space="preserve">комментарии по любым вопросам, входящим в компетенцию </w:t>
      </w:r>
      <w:r w:rsidR="0054024E" w:rsidRPr="00C5267C">
        <w:rPr>
          <w:rFonts w:ascii="Arial" w:hAnsi="Arial" w:cs="Arial"/>
          <w:bCs/>
        </w:rPr>
        <w:t>СВАВКиУР</w:t>
      </w:r>
      <w:r w:rsidRPr="00C5267C">
        <w:rPr>
          <w:rFonts w:ascii="Arial" w:hAnsi="Arial" w:cs="Arial"/>
        </w:rPr>
        <w:t>.</w:t>
      </w:r>
    </w:p>
    <w:p w:rsidR="00A43953" w:rsidRPr="00C5267C" w:rsidRDefault="00A43953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Совет директоров, Комитет по аудиту в любой момент могут направлять запросы и поручения на проведение специальных проектов (внеплановых аудитов, внеплановых заданий (поручений) и консультационных проектов) и </w:t>
      </w:r>
      <w:r w:rsidR="00B74F3A" w:rsidRPr="00C5267C">
        <w:rPr>
          <w:rFonts w:ascii="Arial" w:hAnsi="Arial" w:cs="Arial"/>
          <w:b w:val="0"/>
        </w:rPr>
        <w:t xml:space="preserve">выполнение </w:t>
      </w:r>
      <w:r w:rsidRPr="00C5267C">
        <w:rPr>
          <w:rFonts w:ascii="Arial" w:hAnsi="Arial" w:cs="Arial"/>
          <w:b w:val="0"/>
        </w:rPr>
        <w:t>других заданий.</w:t>
      </w:r>
    </w:p>
    <w:p w:rsidR="00586C5D" w:rsidRPr="00C5267C" w:rsidRDefault="00586C5D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Руководитель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в целях надлежащего обеспечения деятельности </w:t>
      </w:r>
      <w:r w:rsidR="00523B26" w:rsidRPr="00C5267C">
        <w:rPr>
          <w:rFonts w:ascii="Arial" w:hAnsi="Arial" w:cs="Arial"/>
          <w:b w:val="0"/>
        </w:rPr>
        <w:t>Службы</w:t>
      </w:r>
      <w:r w:rsidRPr="00C5267C">
        <w:rPr>
          <w:rFonts w:ascii="Arial" w:hAnsi="Arial" w:cs="Arial"/>
          <w:b w:val="0"/>
        </w:rPr>
        <w:t xml:space="preserve"> формирует проект бюджета на следующий финансовый год на основе </w:t>
      </w:r>
      <w:r w:rsidRPr="00C5267C">
        <w:rPr>
          <w:rFonts w:ascii="Arial" w:hAnsi="Arial" w:cs="Arial"/>
          <w:b w:val="0"/>
        </w:rPr>
        <w:lastRenderedPageBreak/>
        <w:t xml:space="preserve">плана деятельности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на следующий год. Бюджет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включает затраты на оплату труда сотрудников, командировочные расходы, расходы на привлечение сторонних экспертов/консультантов, тренинги и повышение квалификации сотрудников, а также прочие нужды, необходимые для обеспечения деятельности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>.</w:t>
      </w:r>
    </w:p>
    <w:p w:rsidR="003F4B8A" w:rsidRPr="00C5267C" w:rsidRDefault="003F4B8A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Годовой план </w:t>
      </w:r>
      <w:r w:rsidR="00140E63" w:rsidRPr="00C5267C">
        <w:rPr>
          <w:rFonts w:ascii="Arial" w:hAnsi="Arial" w:cs="Arial"/>
          <w:b w:val="0"/>
        </w:rPr>
        <w:t>деятельности</w:t>
      </w:r>
      <w:r w:rsidRPr="00C5267C">
        <w:rPr>
          <w:rFonts w:ascii="Arial" w:hAnsi="Arial" w:cs="Arial"/>
          <w:b w:val="0"/>
        </w:rPr>
        <w:t xml:space="preserve"> </w:t>
      </w:r>
      <w:r w:rsidR="00586C5D" w:rsidRPr="00C5267C">
        <w:rPr>
          <w:rFonts w:ascii="Arial" w:hAnsi="Arial" w:cs="Arial"/>
          <w:b w:val="0"/>
        </w:rPr>
        <w:t xml:space="preserve">и бюджет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Pr="00C5267C">
        <w:rPr>
          <w:rFonts w:ascii="Arial" w:hAnsi="Arial" w:cs="Arial"/>
          <w:b w:val="0"/>
        </w:rPr>
        <w:t xml:space="preserve"> рассматривается </w:t>
      </w:r>
      <w:r w:rsidR="00D87B52" w:rsidRPr="00C5267C">
        <w:rPr>
          <w:rFonts w:ascii="Arial" w:hAnsi="Arial" w:cs="Arial"/>
          <w:b w:val="0"/>
        </w:rPr>
        <w:t xml:space="preserve">и утверждается </w:t>
      </w:r>
      <w:r w:rsidR="00140E63" w:rsidRPr="00C5267C">
        <w:rPr>
          <w:rFonts w:ascii="Arial" w:hAnsi="Arial" w:cs="Arial"/>
          <w:b w:val="0"/>
        </w:rPr>
        <w:t>Комитетом по аудиту</w:t>
      </w:r>
      <w:r w:rsidRPr="00C5267C">
        <w:rPr>
          <w:rFonts w:ascii="Arial" w:hAnsi="Arial" w:cs="Arial"/>
          <w:b w:val="0"/>
        </w:rPr>
        <w:t xml:space="preserve"> в декабре года, предшествующего плановому.</w:t>
      </w:r>
    </w:p>
    <w:p w:rsidR="00D55626" w:rsidRPr="00C5267C" w:rsidRDefault="00524CAD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Руководитель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информирует Комитет по аудиту о существующих ограничениях, препятствующих сотрудникам </w:t>
      </w:r>
      <w:r w:rsidR="0054024E" w:rsidRPr="00C5267C">
        <w:rPr>
          <w:rFonts w:ascii="Arial" w:hAnsi="Arial" w:cs="Arial"/>
          <w:b w:val="0"/>
        </w:rPr>
        <w:t>СВАВКиУР</w:t>
      </w:r>
      <w:r w:rsidR="00046738" w:rsidRPr="00C5267C">
        <w:rPr>
          <w:rFonts w:ascii="Arial" w:hAnsi="Arial" w:cs="Arial"/>
          <w:b w:val="0"/>
        </w:rPr>
        <w:t xml:space="preserve"> </w:t>
      </w:r>
      <w:r w:rsidRPr="00C5267C">
        <w:rPr>
          <w:rFonts w:ascii="Arial" w:hAnsi="Arial" w:cs="Arial"/>
          <w:b w:val="0"/>
        </w:rPr>
        <w:t>эффективно действовать или выполнять поставленные задачи.</w:t>
      </w:r>
    </w:p>
    <w:p w:rsidR="002A58EA" w:rsidRPr="00C5267C" w:rsidRDefault="002A58EA" w:rsidP="00EA4104">
      <w:pPr>
        <w:pStyle w:val="2"/>
        <w:numPr>
          <w:ilvl w:val="1"/>
          <w:numId w:val="7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Руководитель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имеет право знакомиться с текущими и перспективными планами деятельности, проектами решений и решениями исполнительных органов Общества. </w:t>
      </w:r>
    </w:p>
    <w:p w:rsidR="002A58EA" w:rsidRPr="00C5267C" w:rsidRDefault="002A58EA" w:rsidP="00EA4104">
      <w:pPr>
        <w:pStyle w:val="2"/>
        <w:numPr>
          <w:ilvl w:val="1"/>
          <w:numId w:val="7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Руководитель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имеет право доводить до сведения Совета директоров, Комитета по аудиту и </w:t>
      </w:r>
      <w:r w:rsidR="00A43CE4" w:rsidRPr="00C5267C">
        <w:rPr>
          <w:rFonts w:ascii="Arial" w:hAnsi="Arial" w:cs="Arial"/>
          <w:b w:val="0"/>
        </w:rPr>
        <w:t>единоличного исполнительного органа Общества</w:t>
      </w:r>
      <w:r w:rsidRPr="00C5267C">
        <w:rPr>
          <w:rFonts w:ascii="Arial" w:hAnsi="Arial" w:cs="Arial"/>
          <w:b w:val="0"/>
        </w:rPr>
        <w:t xml:space="preserve"> предложения по улучшению существующих систем, процессов, стандартов, методов ведения деятельности, а также комментарии по любым вопросам, входящим в компетенцию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>.</w:t>
      </w:r>
    </w:p>
    <w:p w:rsidR="0008112E" w:rsidRPr="00C5267C" w:rsidRDefault="002A58EA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Руководитель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</w:t>
      </w:r>
      <w:r w:rsidR="00D55626" w:rsidRPr="00C5267C">
        <w:rPr>
          <w:rFonts w:ascii="Arial" w:hAnsi="Arial" w:cs="Arial"/>
          <w:b w:val="0"/>
        </w:rPr>
        <w:t xml:space="preserve">вправе получать необходимые для выполнения проверок ресурсы </w:t>
      </w:r>
      <w:r w:rsidR="0019611C" w:rsidRPr="00C5267C">
        <w:rPr>
          <w:rFonts w:ascii="Arial" w:hAnsi="Arial" w:cs="Arial"/>
          <w:b w:val="0"/>
        </w:rPr>
        <w:t xml:space="preserve">(в том </w:t>
      </w:r>
      <w:r w:rsidR="00411589" w:rsidRPr="00C5267C">
        <w:rPr>
          <w:rFonts w:ascii="Arial" w:hAnsi="Arial" w:cs="Arial"/>
          <w:b w:val="0"/>
        </w:rPr>
        <w:t>числе беспрепятственный доступ к</w:t>
      </w:r>
      <w:r w:rsidR="0019611C" w:rsidRPr="00C5267C">
        <w:rPr>
          <w:rFonts w:ascii="Arial" w:hAnsi="Arial" w:cs="Arial"/>
          <w:b w:val="0"/>
        </w:rPr>
        <w:t xml:space="preserve"> активам) </w:t>
      </w:r>
      <w:r w:rsidR="00D55626" w:rsidRPr="00C5267C">
        <w:rPr>
          <w:rFonts w:ascii="Arial" w:hAnsi="Arial" w:cs="Arial"/>
          <w:b w:val="0"/>
        </w:rPr>
        <w:t>Общества</w:t>
      </w:r>
      <w:r w:rsidR="0008112E" w:rsidRPr="00C5267C">
        <w:rPr>
          <w:rFonts w:ascii="Arial" w:hAnsi="Arial" w:cs="Arial"/>
          <w:b w:val="0"/>
        </w:rPr>
        <w:t xml:space="preserve"> и по согласованию с Комитетом по аудиту привлекать сторонних экспертов/консультантов для выполнения задач, возложенных на </w:t>
      </w:r>
      <w:r w:rsidR="0054024E" w:rsidRPr="00C5267C">
        <w:rPr>
          <w:rFonts w:ascii="Arial" w:hAnsi="Arial" w:cs="Arial"/>
          <w:b w:val="0"/>
        </w:rPr>
        <w:t>СВАВКиУР</w:t>
      </w:r>
      <w:r w:rsidR="0008112E" w:rsidRPr="00C5267C">
        <w:rPr>
          <w:rFonts w:ascii="Arial" w:hAnsi="Arial" w:cs="Arial"/>
          <w:b w:val="0"/>
        </w:rPr>
        <w:t>.</w:t>
      </w:r>
    </w:p>
    <w:p w:rsidR="008C5DDD" w:rsidRPr="00C5267C" w:rsidRDefault="00DF048B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>Руководитель и с</w:t>
      </w:r>
      <w:r w:rsidR="00D55626" w:rsidRPr="00C5267C">
        <w:rPr>
          <w:rFonts w:ascii="Arial" w:hAnsi="Arial" w:cs="Arial"/>
          <w:b w:val="0"/>
        </w:rPr>
        <w:t xml:space="preserve">отрудники </w:t>
      </w:r>
      <w:r w:rsidR="0054024E" w:rsidRPr="00C5267C">
        <w:rPr>
          <w:rFonts w:ascii="Arial" w:hAnsi="Arial" w:cs="Arial"/>
          <w:b w:val="0"/>
        </w:rPr>
        <w:t>СВАВКиУР</w:t>
      </w:r>
      <w:r w:rsidR="00D55626" w:rsidRPr="00C5267C">
        <w:rPr>
          <w:rFonts w:ascii="Arial" w:hAnsi="Arial" w:cs="Arial"/>
          <w:b w:val="0"/>
        </w:rPr>
        <w:t xml:space="preserve"> вправе лично з</w:t>
      </w:r>
      <w:r w:rsidR="00E42033" w:rsidRPr="00C5267C">
        <w:rPr>
          <w:rFonts w:ascii="Arial" w:hAnsi="Arial" w:cs="Arial"/>
          <w:b w:val="0"/>
        </w:rPr>
        <w:t xml:space="preserve">апрашивать </w:t>
      </w:r>
      <w:r w:rsidR="00D55626" w:rsidRPr="00C5267C">
        <w:rPr>
          <w:rFonts w:ascii="Arial" w:hAnsi="Arial" w:cs="Arial"/>
          <w:b w:val="0"/>
        </w:rPr>
        <w:t>в</w:t>
      </w:r>
      <w:r w:rsidR="00E42033" w:rsidRPr="00C5267C">
        <w:rPr>
          <w:rFonts w:ascii="Arial" w:hAnsi="Arial" w:cs="Arial"/>
          <w:b w:val="0"/>
        </w:rPr>
        <w:t xml:space="preserve"> установленный срок и получать у </w:t>
      </w:r>
      <w:r w:rsidR="00A23251" w:rsidRPr="00C5267C">
        <w:rPr>
          <w:rFonts w:ascii="Arial" w:hAnsi="Arial" w:cs="Arial"/>
          <w:b w:val="0"/>
        </w:rPr>
        <w:t xml:space="preserve">должностных лиц </w:t>
      </w:r>
      <w:r w:rsidR="00E42033" w:rsidRPr="00C5267C">
        <w:rPr>
          <w:rFonts w:ascii="Arial" w:hAnsi="Arial" w:cs="Arial"/>
          <w:b w:val="0"/>
        </w:rPr>
        <w:t>Общества необходимую информацию и док</w:t>
      </w:r>
      <w:r w:rsidR="00A23251" w:rsidRPr="00C5267C">
        <w:rPr>
          <w:rFonts w:ascii="Arial" w:hAnsi="Arial" w:cs="Arial"/>
          <w:b w:val="0"/>
        </w:rPr>
        <w:t>ументацию</w:t>
      </w:r>
      <w:r w:rsidR="00E42033" w:rsidRPr="00C5267C">
        <w:rPr>
          <w:rFonts w:ascii="Arial" w:hAnsi="Arial" w:cs="Arial"/>
          <w:b w:val="0"/>
        </w:rPr>
        <w:t xml:space="preserve"> для исполнения своих должностных обязанностей.</w:t>
      </w:r>
    </w:p>
    <w:p w:rsidR="008C5DDD" w:rsidRPr="00C5267C" w:rsidRDefault="00790E05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>Сотрудники</w:t>
      </w:r>
      <w:r w:rsidR="0097330E" w:rsidRPr="00C5267C">
        <w:rPr>
          <w:rFonts w:ascii="Arial" w:hAnsi="Arial" w:cs="Arial"/>
          <w:b w:val="0"/>
        </w:rPr>
        <w:t xml:space="preserve"> </w:t>
      </w:r>
      <w:r w:rsidR="0054024E" w:rsidRPr="00C5267C">
        <w:rPr>
          <w:rFonts w:ascii="Arial" w:hAnsi="Arial" w:cs="Arial"/>
          <w:b w:val="0"/>
        </w:rPr>
        <w:t>СВАВКиУР</w:t>
      </w:r>
      <w:r w:rsidR="0097330E" w:rsidRPr="00C5267C">
        <w:rPr>
          <w:rFonts w:ascii="Arial" w:hAnsi="Arial" w:cs="Arial"/>
          <w:b w:val="0"/>
        </w:rPr>
        <w:t xml:space="preserve"> не должны привлекаться</w:t>
      </w:r>
      <w:r w:rsidR="008C5DDD" w:rsidRPr="00C5267C">
        <w:rPr>
          <w:rFonts w:ascii="Arial" w:hAnsi="Arial" w:cs="Arial"/>
          <w:b w:val="0"/>
        </w:rPr>
        <w:t xml:space="preserve"> к следующим видам деятельности:</w:t>
      </w:r>
    </w:p>
    <w:p w:rsidR="008C5DDD" w:rsidRPr="00C5267C" w:rsidRDefault="0097330E" w:rsidP="00EA4104">
      <w:pPr>
        <w:pStyle w:val="aa"/>
        <w:numPr>
          <w:ilvl w:val="0"/>
          <w:numId w:val="8"/>
        </w:numPr>
        <w:spacing w:after="120"/>
        <w:ind w:left="851" w:hanging="284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совмещение своих прямых обязанностей с какой-либо операционной деятельностью</w:t>
      </w:r>
      <w:r w:rsidR="008C5DDD" w:rsidRPr="00C5267C">
        <w:rPr>
          <w:rFonts w:ascii="Arial" w:hAnsi="Arial" w:cs="Arial"/>
        </w:rPr>
        <w:t xml:space="preserve"> </w:t>
      </w:r>
      <w:r w:rsidRPr="00C5267C">
        <w:rPr>
          <w:rFonts w:ascii="Arial" w:hAnsi="Arial" w:cs="Arial"/>
        </w:rPr>
        <w:t>в</w:t>
      </w:r>
      <w:r w:rsidR="008C5DDD" w:rsidRPr="00C5267C">
        <w:rPr>
          <w:rFonts w:ascii="Arial" w:hAnsi="Arial" w:cs="Arial"/>
        </w:rPr>
        <w:t xml:space="preserve"> </w:t>
      </w:r>
      <w:r w:rsidRPr="00C5267C">
        <w:rPr>
          <w:rFonts w:ascii="Arial" w:hAnsi="Arial" w:cs="Arial"/>
        </w:rPr>
        <w:t xml:space="preserve">Обществе, включая выполнение плана </w:t>
      </w:r>
      <w:r w:rsidR="00947040" w:rsidRPr="00C5267C">
        <w:rPr>
          <w:rFonts w:ascii="Arial" w:hAnsi="Arial" w:cs="Arial"/>
        </w:rPr>
        <w:t xml:space="preserve">корректирующих мероприятий (выданных </w:t>
      </w:r>
      <w:r w:rsidR="0054024E" w:rsidRPr="00C5267C">
        <w:rPr>
          <w:rFonts w:ascii="Arial" w:hAnsi="Arial" w:cs="Arial"/>
        </w:rPr>
        <w:t>СВАВКиУР</w:t>
      </w:r>
      <w:r w:rsidR="00947040" w:rsidRPr="00C5267C">
        <w:rPr>
          <w:rFonts w:ascii="Arial" w:hAnsi="Arial" w:cs="Arial"/>
        </w:rPr>
        <w:t xml:space="preserve"> по результатам деятельности)</w:t>
      </w:r>
      <w:r w:rsidRPr="00C5267C">
        <w:rPr>
          <w:rFonts w:ascii="Arial" w:hAnsi="Arial" w:cs="Arial"/>
        </w:rPr>
        <w:t>,</w:t>
      </w:r>
      <w:r w:rsidR="008C5DDD" w:rsidRPr="00C5267C">
        <w:rPr>
          <w:rFonts w:ascii="Arial" w:hAnsi="Arial" w:cs="Arial"/>
        </w:rPr>
        <w:t xml:space="preserve"> </w:t>
      </w:r>
      <w:r w:rsidRPr="00C5267C">
        <w:rPr>
          <w:rFonts w:ascii="Arial" w:hAnsi="Arial" w:cs="Arial"/>
        </w:rPr>
        <w:t>осуществление операционных контрольных процедур и транзакций, управление какими</w:t>
      </w:r>
      <w:r w:rsidR="008C5DDD" w:rsidRPr="00C5267C">
        <w:rPr>
          <w:rFonts w:ascii="Arial" w:hAnsi="Arial" w:cs="Arial"/>
        </w:rPr>
        <w:t>-</w:t>
      </w:r>
      <w:r w:rsidRPr="00C5267C">
        <w:rPr>
          <w:rFonts w:ascii="Arial" w:hAnsi="Arial" w:cs="Arial"/>
        </w:rPr>
        <w:t xml:space="preserve">либо рисками от имени руководства </w:t>
      </w:r>
      <w:r w:rsidR="00947040" w:rsidRPr="00C5267C">
        <w:rPr>
          <w:rFonts w:ascii="Arial" w:hAnsi="Arial" w:cs="Arial"/>
        </w:rPr>
        <w:t xml:space="preserve">Общества </w:t>
      </w:r>
      <w:r w:rsidRPr="00C5267C">
        <w:rPr>
          <w:rFonts w:ascii="Arial" w:hAnsi="Arial" w:cs="Arial"/>
        </w:rPr>
        <w:t>и т.д.;</w:t>
      </w:r>
    </w:p>
    <w:p w:rsidR="008C5DDD" w:rsidRPr="00C5267C" w:rsidRDefault="0097330E" w:rsidP="00EA4104">
      <w:pPr>
        <w:pStyle w:val="aa"/>
        <w:numPr>
          <w:ilvl w:val="0"/>
          <w:numId w:val="8"/>
        </w:numPr>
        <w:spacing w:after="120"/>
        <w:ind w:left="851" w:hanging="284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участие в подготовке документации, утверждении транзакций, а также в прочих видах</w:t>
      </w:r>
      <w:r w:rsidR="008C5DDD" w:rsidRPr="00C5267C">
        <w:rPr>
          <w:rFonts w:ascii="Arial" w:hAnsi="Arial" w:cs="Arial"/>
        </w:rPr>
        <w:t xml:space="preserve"> </w:t>
      </w:r>
      <w:r w:rsidRPr="00C5267C">
        <w:rPr>
          <w:rFonts w:ascii="Arial" w:hAnsi="Arial" w:cs="Arial"/>
        </w:rPr>
        <w:t>деятельности, которые являются объектами проводимых ими проверок;</w:t>
      </w:r>
    </w:p>
    <w:p w:rsidR="001446B2" w:rsidRPr="00C5267C" w:rsidRDefault="008C5DDD" w:rsidP="00EA4104">
      <w:pPr>
        <w:pStyle w:val="aa"/>
        <w:numPr>
          <w:ilvl w:val="0"/>
          <w:numId w:val="8"/>
        </w:numPr>
        <w:spacing w:after="120"/>
        <w:ind w:left="851" w:hanging="284"/>
        <w:jc w:val="both"/>
        <w:rPr>
          <w:rFonts w:ascii="Arial" w:hAnsi="Arial" w:cs="Arial"/>
        </w:rPr>
      </w:pPr>
      <w:r w:rsidRPr="00C5267C">
        <w:rPr>
          <w:rFonts w:ascii="Arial" w:hAnsi="Arial" w:cs="Arial"/>
        </w:rPr>
        <w:t>руководство действиями сотрудников других подразделений Общества, за исключением случаев, когда эти сотрудники участвуют в проведении проверки.</w:t>
      </w:r>
    </w:p>
    <w:p w:rsidR="00037741" w:rsidRPr="00C5267C" w:rsidRDefault="00037741" w:rsidP="00037741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Сотрудники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не должны использовать конфиденциальную информацию в личных интересах или любым другим образом, противоречащим законодательству или способным нанести ущерб Обществу.</w:t>
      </w:r>
    </w:p>
    <w:p w:rsidR="001446B2" w:rsidRPr="00C5267C" w:rsidRDefault="00EF5FA5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</w:rPr>
        <w:t xml:space="preserve">Руководитель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не должен осуществлять управление функциональными направлениями деятельности Общества, требующими принятия управленческих решений в отношении объектов аудита.</w:t>
      </w:r>
    </w:p>
    <w:p w:rsidR="00725354" w:rsidRPr="00C5267C" w:rsidRDefault="00725354" w:rsidP="00EA4104">
      <w:pPr>
        <w:pStyle w:val="2"/>
        <w:keepNext w:val="0"/>
        <w:numPr>
          <w:ilvl w:val="1"/>
          <w:numId w:val="7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</w:rPr>
      </w:pPr>
      <w:r w:rsidRPr="00C5267C">
        <w:rPr>
          <w:rFonts w:ascii="Arial" w:hAnsi="Arial" w:cs="Arial"/>
          <w:b w:val="0"/>
        </w:rPr>
        <w:t xml:space="preserve">Комитет по аудиту проводит ежегодную оценку деятельности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на основании согласованных с руководителем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 xml:space="preserve"> и утвержденных Комитетом по аудиту критериев оценки.</w:t>
      </w:r>
    </w:p>
    <w:p w:rsidR="008E60E6" w:rsidRPr="00C5267C" w:rsidRDefault="008E60E6" w:rsidP="00160768">
      <w:pPr>
        <w:spacing w:before="360" w:after="360"/>
        <w:jc w:val="center"/>
        <w:outlineLvl w:val="0"/>
        <w:rPr>
          <w:rFonts w:ascii="Arial" w:eastAsia="Calibri" w:hAnsi="Arial" w:cs="Arial"/>
          <w:b/>
          <w:lang w:eastAsia="en-US"/>
        </w:rPr>
      </w:pPr>
      <w:bookmarkStart w:id="21" w:name="_Toc37318404"/>
      <w:r w:rsidRPr="00C5267C">
        <w:rPr>
          <w:rFonts w:ascii="Arial" w:eastAsia="Calibri" w:hAnsi="Arial" w:cs="Arial"/>
          <w:b/>
          <w:lang w:eastAsia="en-US"/>
        </w:rPr>
        <w:t xml:space="preserve">4. </w:t>
      </w:r>
      <w:r w:rsidR="00064C25" w:rsidRPr="00C5267C">
        <w:rPr>
          <w:rFonts w:ascii="Arial" w:eastAsia="Calibri" w:hAnsi="Arial" w:cs="Arial"/>
          <w:b/>
          <w:lang w:eastAsia="en-US"/>
        </w:rPr>
        <w:t>ОТВЕТСТВЕННОСТЬ</w:t>
      </w:r>
      <w:bookmarkEnd w:id="21"/>
    </w:p>
    <w:p w:rsidR="00BC77EB" w:rsidRPr="00C5267C" w:rsidRDefault="00BC77EB" w:rsidP="00EA4104">
      <w:pPr>
        <w:pStyle w:val="2"/>
        <w:keepNext w:val="0"/>
        <w:numPr>
          <w:ilvl w:val="1"/>
          <w:numId w:val="9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  <w:bCs/>
        </w:rPr>
      </w:pPr>
      <w:r w:rsidRPr="00C5267C">
        <w:rPr>
          <w:rFonts w:ascii="Arial" w:hAnsi="Arial" w:cs="Arial"/>
          <w:b w:val="0"/>
          <w:bCs/>
        </w:rPr>
        <w:lastRenderedPageBreak/>
        <w:t xml:space="preserve">Руководитель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Pr="00C5267C">
        <w:rPr>
          <w:rFonts w:ascii="Arial" w:hAnsi="Arial" w:cs="Arial"/>
          <w:b w:val="0"/>
          <w:bCs/>
        </w:rPr>
        <w:t xml:space="preserve"> несет всю полноту ответственности за качество и своевременность выполнения возложенных настоящим Положением на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="00E26B54" w:rsidRPr="00C5267C">
        <w:rPr>
          <w:rFonts w:ascii="Arial" w:hAnsi="Arial" w:cs="Arial"/>
          <w:b w:val="0"/>
          <w:bCs/>
        </w:rPr>
        <w:t xml:space="preserve"> </w:t>
      </w:r>
      <w:r w:rsidRPr="00C5267C">
        <w:rPr>
          <w:rFonts w:ascii="Arial" w:hAnsi="Arial" w:cs="Arial"/>
          <w:b w:val="0"/>
          <w:bCs/>
        </w:rPr>
        <w:t xml:space="preserve">задач и функций. С целью обеспечения выполнения </w:t>
      </w:r>
      <w:r w:rsidR="001B2927" w:rsidRPr="00C5267C">
        <w:rPr>
          <w:rFonts w:ascii="Arial" w:hAnsi="Arial" w:cs="Arial"/>
          <w:b w:val="0"/>
          <w:bCs/>
        </w:rPr>
        <w:t xml:space="preserve">руководителем и всеми сотрудниками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="001B2927" w:rsidRPr="00C5267C">
        <w:rPr>
          <w:rFonts w:ascii="Arial" w:hAnsi="Arial" w:cs="Arial"/>
          <w:b w:val="0"/>
          <w:bCs/>
        </w:rPr>
        <w:t xml:space="preserve"> </w:t>
      </w:r>
      <w:r w:rsidRPr="00C5267C">
        <w:rPr>
          <w:rFonts w:ascii="Arial" w:hAnsi="Arial" w:cs="Arial"/>
          <w:b w:val="0"/>
          <w:bCs/>
        </w:rPr>
        <w:t xml:space="preserve">обязанностей, руководитель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Pr="00C5267C">
        <w:rPr>
          <w:rFonts w:ascii="Arial" w:hAnsi="Arial" w:cs="Arial"/>
          <w:b w:val="0"/>
          <w:bCs/>
        </w:rPr>
        <w:t xml:space="preserve"> обязан своевременно информировать Комитет по аудиту </w:t>
      </w:r>
      <w:r w:rsidR="00E26B54" w:rsidRPr="00C5267C">
        <w:rPr>
          <w:rFonts w:ascii="Arial" w:hAnsi="Arial" w:cs="Arial"/>
          <w:b w:val="0"/>
          <w:bCs/>
        </w:rPr>
        <w:t xml:space="preserve">и, при необходимости, единоличный исполнительный орган Общества </w:t>
      </w:r>
      <w:r w:rsidRPr="00C5267C">
        <w:rPr>
          <w:rFonts w:ascii="Arial" w:hAnsi="Arial" w:cs="Arial"/>
          <w:b w:val="0"/>
          <w:bCs/>
        </w:rPr>
        <w:t>об обстоятельствах, препятствующих выполнению таких обязанностей, для устранения данных обстоятельств</w:t>
      </w:r>
      <w:r w:rsidR="00E26B54" w:rsidRPr="00C5267C">
        <w:rPr>
          <w:rFonts w:ascii="Arial" w:hAnsi="Arial" w:cs="Arial"/>
          <w:b w:val="0"/>
          <w:bCs/>
        </w:rPr>
        <w:t>.</w:t>
      </w:r>
    </w:p>
    <w:p w:rsidR="003956A5" w:rsidRPr="00C5267C" w:rsidRDefault="00E26B54" w:rsidP="00EA4104">
      <w:pPr>
        <w:pStyle w:val="2"/>
        <w:keepNext w:val="0"/>
        <w:numPr>
          <w:ilvl w:val="1"/>
          <w:numId w:val="9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  <w:bCs/>
        </w:rPr>
      </w:pPr>
      <w:r w:rsidRPr="00C5267C">
        <w:rPr>
          <w:rFonts w:ascii="Arial" w:hAnsi="Arial" w:cs="Arial"/>
          <w:b w:val="0"/>
          <w:bCs/>
        </w:rPr>
        <w:t xml:space="preserve">Руководитель и сотрудники </w:t>
      </w:r>
      <w:r w:rsidR="0054024E" w:rsidRPr="00C5267C">
        <w:rPr>
          <w:rFonts w:ascii="Arial" w:hAnsi="Arial" w:cs="Arial"/>
          <w:b w:val="0"/>
          <w:bCs/>
        </w:rPr>
        <w:t>СВАВКиУР</w:t>
      </w:r>
      <w:r w:rsidR="00820C3E" w:rsidRPr="00C5267C">
        <w:rPr>
          <w:rFonts w:ascii="Arial" w:hAnsi="Arial" w:cs="Arial"/>
          <w:b w:val="0"/>
          <w:bCs/>
        </w:rPr>
        <w:t xml:space="preserve"> </w:t>
      </w:r>
      <w:r w:rsidRPr="00C5267C">
        <w:rPr>
          <w:rFonts w:ascii="Arial" w:hAnsi="Arial" w:cs="Arial"/>
          <w:b w:val="0"/>
          <w:bCs/>
        </w:rPr>
        <w:t>несут ответственность в порядке и объемах, установленных соответствующими должностными инструкциями, в соответствии с действующим законодательством РФ и локальными нормативными документами Общества.</w:t>
      </w:r>
    </w:p>
    <w:p w:rsidR="008E60E6" w:rsidRPr="00C5267C" w:rsidRDefault="008E60E6" w:rsidP="00E10040">
      <w:pPr>
        <w:spacing w:before="360" w:after="360"/>
        <w:jc w:val="center"/>
        <w:outlineLvl w:val="0"/>
        <w:rPr>
          <w:rFonts w:ascii="Arial" w:eastAsia="Calibri" w:hAnsi="Arial" w:cs="Arial"/>
          <w:b/>
          <w:color w:val="000000"/>
          <w:lang w:eastAsia="en-US"/>
        </w:rPr>
      </w:pPr>
      <w:bookmarkStart w:id="22" w:name="_Toc37318405"/>
      <w:r w:rsidRPr="00C5267C">
        <w:rPr>
          <w:rFonts w:ascii="Arial" w:eastAsia="Calibri" w:hAnsi="Arial" w:cs="Arial"/>
          <w:b/>
          <w:lang w:eastAsia="en-US"/>
        </w:rPr>
        <w:t xml:space="preserve">5. </w:t>
      </w:r>
      <w:r w:rsidR="008E34D8" w:rsidRPr="00C5267C">
        <w:rPr>
          <w:rFonts w:ascii="Arial" w:eastAsia="Calibri" w:hAnsi="Arial" w:cs="Arial"/>
          <w:b/>
          <w:lang w:eastAsia="en-US"/>
        </w:rPr>
        <w:t>ЗАКЛЮЧИТЕЛЬНЫЕ ПОЛОЖЕНИЯ</w:t>
      </w:r>
      <w:bookmarkEnd w:id="22"/>
    </w:p>
    <w:p w:rsidR="008E34D8" w:rsidRPr="00C5267C" w:rsidRDefault="00E377B3" w:rsidP="00EA4104">
      <w:pPr>
        <w:pStyle w:val="2"/>
        <w:keepNext w:val="0"/>
        <w:numPr>
          <w:ilvl w:val="1"/>
          <w:numId w:val="10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  <w:bCs/>
        </w:rPr>
      </w:pPr>
      <w:r w:rsidRPr="00C5267C">
        <w:rPr>
          <w:rFonts w:ascii="Arial" w:hAnsi="Arial" w:cs="Arial"/>
          <w:b w:val="0"/>
          <w:bCs/>
        </w:rPr>
        <w:t xml:space="preserve">Если нормы настоящего Положения входят в противоречие с требованиями </w:t>
      </w:r>
      <w:r w:rsidR="00820C3E" w:rsidRPr="00C5267C">
        <w:rPr>
          <w:rFonts w:ascii="Arial" w:hAnsi="Arial" w:cs="Arial"/>
          <w:b w:val="0"/>
          <w:bCs/>
        </w:rPr>
        <w:t>у</w:t>
      </w:r>
      <w:r w:rsidRPr="00C5267C">
        <w:rPr>
          <w:rFonts w:ascii="Arial" w:hAnsi="Arial" w:cs="Arial"/>
          <w:b w:val="0"/>
          <w:bCs/>
        </w:rPr>
        <w:t xml:space="preserve">става </w:t>
      </w:r>
      <w:r w:rsidR="00820C3E" w:rsidRPr="00C5267C">
        <w:rPr>
          <w:rFonts w:ascii="Arial" w:hAnsi="Arial" w:cs="Arial"/>
          <w:b w:val="0"/>
          <w:bCs/>
        </w:rPr>
        <w:t xml:space="preserve">Общества </w:t>
      </w:r>
      <w:r w:rsidRPr="00C5267C">
        <w:rPr>
          <w:rFonts w:ascii="Arial" w:hAnsi="Arial" w:cs="Arial"/>
          <w:b w:val="0"/>
          <w:bCs/>
        </w:rPr>
        <w:t xml:space="preserve">и </w:t>
      </w:r>
      <w:r w:rsidR="00820C3E" w:rsidRPr="00C5267C">
        <w:rPr>
          <w:rFonts w:ascii="Arial" w:hAnsi="Arial" w:cs="Arial"/>
          <w:b w:val="0"/>
          <w:bCs/>
        </w:rPr>
        <w:t>п</w:t>
      </w:r>
      <w:r w:rsidRPr="00C5267C">
        <w:rPr>
          <w:rFonts w:ascii="Arial" w:hAnsi="Arial" w:cs="Arial"/>
          <w:b w:val="0"/>
          <w:bCs/>
        </w:rPr>
        <w:t xml:space="preserve">оложения о Комитете по аудиту, приоритетными являются положения </w:t>
      </w:r>
      <w:r w:rsidR="00820C3E" w:rsidRPr="00C5267C">
        <w:rPr>
          <w:rFonts w:ascii="Arial" w:hAnsi="Arial" w:cs="Arial"/>
          <w:b w:val="0"/>
          <w:bCs/>
        </w:rPr>
        <w:t>у</w:t>
      </w:r>
      <w:r w:rsidRPr="00C5267C">
        <w:rPr>
          <w:rFonts w:ascii="Arial" w:hAnsi="Arial" w:cs="Arial"/>
          <w:b w:val="0"/>
          <w:bCs/>
        </w:rPr>
        <w:t xml:space="preserve">става и </w:t>
      </w:r>
      <w:r w:rsidR="00820C3E" w:rsidRPr="00C5267C">
        <w:rPr>
          <w:rFonts w:ascii="Arial" w:hAnsi="Arial" w:cs="Arial"/>
          <w:b w:val="0"/>
          <w:bCs/>
        </w:rPr>
        <w:t>п</w:t>
      </w:r>
      <w:r w:rsidRPr="00C5267C">
        <w:rPr>
          <w:rFonts w:ascii="Arial" w:hAnsi="Arial" w:cs="Arial"/>
          <w:b w:val="0"/>
          <w:bCs/>
        </w:rPr>
        <w:t>оложения о Комитете по аудиту.</w:t>
      </w:r>
    </w:p>
    <w:p w:rsidR="008E60E6" w:rsidRPr="00C5267C" w:rsidRDefault="00E377B3" w:rsidP="00EA4104">
      <w:pPr>
        <w:pStyle w:val="2"/>
        <w:keepNext w:val="0"/>
        <w:numPr>
          <w:ilvl w:val="1"/>
          <w:numId w:val="10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  <w:bCs/>
        </w:rPr>
      </w:pPr>
      <w:r w:rsidRPr="00C5267C">
        <w:rPr>
          <w:rFonts w:ascii="Arial" w:hAnsi="Arial" w:cs="Arial"/>
          <w:b w:val="0"/>
          <w:bCs/>
        </w:rPr>
        <w:t>Если нормы настоящего Положения входят в противоречие с требованиями действующего законодательства Р</w:t>
      </w:r>
      <w:r w:rsidR="00E53792" w:rsidRPr="00C5267C">
        <w:rPr>
          <w:rFonts w:ascii="Arial" w:hAnsi="Arial" w:cs="Arial"/>
          <w:b w:val="0"/>
          <w:bCs/>
        </w:rPr>
        <w:t>Ф</w:t>
      </w:r>
      <w:r w:rsidRPr="00C5267C">
        <w:rPr>
          <w:rFonts w:ascii="Arial" w:hAnsi="Arial" w:cs="Arial"/>
          <w:b w:val="0"/>
          <w:bCs/>
        </w:rPr>
        <w:t>, применению подлежат нормы действующего законодательства.</w:t>
      </w:r>
    </w:p>
    <w:p w:rsidR="00304D3D" w:rsidRPr="00C5267C" w:rsidRDefault="00304D3D" w:rsidP="00EA4104">
      <w:pPr>
        <w:pStyle w:val="2"/>
        <w:keepNext w:val="0"/>
        <w:numPr>
          <w:ilvl w:val="1"/>
          <w:numId w:val="10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  <w:bCs/>
        </w:rPr>
        <w:t>Признание</w:t>
      </w:r>
      <w:r w:rsidRPr="00C5267C">
        <w:rPr>
          <w:rFonts w:ascii="Arial" w:hAnsi="Arial" w:cs="Arial"/>
          <w:b w:val="0"/>
        </w:rPr>
        <w:t xml:space="preserve"> недействительности отдельных пунктов настоящего Положения не влечет за собой признание недействительности других пунктов настоящего Положения.</w:t>
      </w:r>
    </w:p>
    <w:p w:rsidR="00CF5E4F" w:rsidRPr="00C5267C" w:rsidRDefault="00E377B3" w:rsidP="00EA4104">
      <w:pPr>
        <w:pStyle w:val="2"/>
        <w:keepNext w:val="0"/>
        <w:numPr>
          <w:ilvl w:val="1"/>
          <w:numId w:val="10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  <w:bCs/>
        </w:rPr>
        <w:t>Ответственность</w:t>
      </w:r>
      <w:r w:rsidRPr="00C5267C">
        <w:rPr>
          <w:rFonts w:ascii="Arial" w:hAnsi="Arial" w:cs="Arial"/>
          <w:b w:val="0"/>
        </w:rPr>
        <w:t xml:space="preserve"> за приведение настоящего Положения в соответствие с</w:t>
      </w:r>
      <w:r w:rsidR="00820C3E" w:rsidRPr="00C5267C">
        <w:rPr>
          <w:rFonts w:ascii="Arial" w:hAnsi="Arial" w:cs="Arial"/>
          <w:b w:val="0"/>
        </w:rPr>
        <w:t xml:space="preserve"> </w:t>
      </w:r>
      <w:r w:rsidRPr="00C5267C">
        <w:rPr>
          <w:rFonts w:ascii="Arial" w:hAnsi="Arial" w:cs="Arial"/>
          <w:b w:val="0"/>
        </w:rPr>
        <w:t>требованиями действующего законодательства</w:t>
      </w:r>
      <w:r w:rsidR="00E53792" w:rsidRPr="00C5267C">
        <w:rPr>
          <w:rFonts w:ascii="Arial" w:hAnsi="Arial" w:cs="Arial"/>
          <w:b w:val="0"/>
        </w:rPr>
        <w:t xml:space="preserve"> РФ</w:t>
      </w:r>
      <w:r w:rsidRPr="00C5267C">
        <w:rPr>
          <w:rFonts w:ascii="Arial" w:hAnsi="Arial" w:cs="Arial"/>
          <w:b w:val="0"/>
        </w:rPr>
        <w:t xml:space="preserve">, </w:t>
      </w:r>
      <w:r w:rsidR="00820C3E" w:rsidRPr="00C5267C">
        <w:rPr>
          <w:rFonts w:ascii="Arial" w:hAnsi="Arial" w:cs="Arial"/>
          <w:b w:val="0"/>
        </w:rPr>
        <w:t>у</w:t>
      </w:r>
      <w:r w:rsidRPr="00C5267C">
        <w:rPr>
          <w:rFonts w:ascii="Arial" w:hAnsi="Arial" w:cs="Arial"/>
          <w:b w:val="0"/>
        </w:rPr>
        <w:t xml:space="preserve">става </w:t>
      </w:r>
      <w:r w:rsidR="00820C3E" w:rsidRPr="00C5267C">
        <w:rPr>
          <w:rFonts w:ascii="Arial" w:hAnsi="Arial" w:cs="Arial"/>
          <w:b w:val="0"/>
        </w:rPr>
        <w:t>Общества</w:t>
      </w:r>
      <w:r w:rsidRPr="00C5267C">
        <w:rPr>
          <w:rFonts w:ascii="Arial" w:hAnsi="Arial" w:cs="Arial"/>
          <w:b w:val="0"/>
        </w:rPr>
        <w:t xml:space="preserve"> и </w:t>
      </w:r>
      <w:r w:rsidR="00820C3E" w:rsidRPr="00C5267C">
        <w:rPr>
          <w:rFonts w:ascii="Arial" w:hAnsi="Arial" w:cs="Arial"/>
          <w:b w:val="0"/>
        </w:rPr>
        <w:t>п</w:t>
      </w:r>
      <w:r w:rsidRPr="00C5267C">
        <w:rPr>
          <w:rFonts w:ascii="Arial" w:hAnsi="Arial" w:cs="Arial"/>
          <w:b w:val="0"/>
        </w:rPr>
        <w:t>оложения о</w:t>
      </w:r>
      <w:r w:rsidR="00820C3E" w:rsidRPr="00C5267C">
        <w:rPr>
          <w:rFonts w:ascii="Arial" w:hAnsi="Arial" w:cs="Arial"/>
          <w:b w:val="0"/>
        </w:rPr>
        <w:t xml:space="preserve"> </w:t>
      </w:r>
      <w:r w:rsidRPr="00C5267C">
        <w:rPr>
          <w:rFonts w:ascii="Arial" w:hAnsi="Arial" w:cs="Arial"/>
          <w:b w:val="0"/>
        </w:rPr>
        <w:t xml:space="preserve">Комитете по аудиту лежит на </w:t>
      </w:r>
      <w:r w:rsidR="00561757" w:rsidRPr="00C5267C">
        <w:rPr>
          <w:rFonts w:ascii="Arial" w:hAnsi="Arial" w:cs="Arial"/>
          <w:b w:val="0"/>
        </w:rPr>
        <w:t>р</w:t>
      </w:r>
      <w:r w:rsidRPr="00C5267C">
        <w:rPr>
          <w:rFonts w:ascii="Arial" w:hAnsi="Arial" w:cs="Arial"/>
          <w:b w:val="0"/>
        </w:rPr>
        <w:t xml:space="preserve">уководителе </w:t>
      </w:r>
      <w:r w:rsidR="0054024E" w:rsidRPr="00C5267C">
        <w:rPr>
          <w:rFonts w:ascii="Arial" w:hAnsi="Arial" w:cs="Arial"/>
          <w:b w:val="0"/>
        </w:rPr>
        <w:t>СВАВКиУР</w:t>
      </w:r>
      <w:r w:rsidRPr="00C5267C">
        <w:rPr>
          <w:rFonts w:ascii="Arial" w:hAnsi="Arial" w:cs="Arial"/>
          <w:b w:val="0"/>
        </w:rPr>
        <w:t>.</w:t>
      </w:r>
    </w:p>
    <w:p w:rsidR="00E377B3" w:rsidRPr="00C5267C" w:rsidRDefault="00E377B3" w:rsidP="00EA4104">
      <w:pPr>
        <w:pStyle w:val="2"/>
        <w:keepNext w:val="0"/>
        <w:numPr>
          <w:ilvl w:val="1"/>
          <w:numId w:val="10"/>
        </w:numPr>
        <w:tabs>
          <w:tab w:val="left" w:pos="567"/>
        </w:tabs>
        <w:spacing w:before="0" w:after="120"/>
        <w:ind w:left="567" w:right="164" w:hanging="567"/>
        <w:jc w:val="both"/>
        <w:rPr>
          <w:rFonts w:ascii="Arial" w:hAnsi="Arial" w:cs="Arial"/>
          <w:b w:val="0"/>
        </w:rPr>
      </w:pPr>
      <w:r w:rsidRPr="00C5267C">
        <w:rPr>
          <w:rFonts w:ascii="Arial" w:hAnsi="Arial" w:cs="Arial"/>
          <w:b w:val="0"/>
          <w:bCs/>
        </w:rPr>
        <w:t>Положение</w:t>
      </w:r>
      <w:r w:rsidRPr="00C5267C">
        <w:rPr>
          <w:rFonts w:ascii="Arial" w:hAnsi="Arial" w:cs="Arial"/>
          <w:b w:val="0"/>
        </w:rPr>
        <w:t>, а также все изменения и дополнения к н</w:t>
      </w:r>
      <w:r w:rsidR="00820C3E" w:rsidRPr="00C5267C">
        <w:rPr>
          <w:rFonts w:ascii="Arial" w:hAnsi="Arial" w:cs="Arial"/>
          <w:b w:val="0"/>
        </w:rPr>
        <w:t>ему</w:t>
      </w:r>
      <w:r w:rsidR="00561757" w:rsidRPr="00C5267C">
        <w:rPr>
          <w:rFonts w:ascii="Arial" w:hAnsi="Arial" w:cs="Arial"/>
          <w:b w:val="0"/>
        </w:rPr>
        <w:t xml:space="preserve"> согласовывает Комитет по аудиту и </w:t>
      </w:r>
      <w:r w:rsidR="00820C3E" w:rsidRPr="00C5267C">
        <w:rPr>
          <w:rFonts w:ascii="Arial" w:hAnsi="Arial" w:cs="Arial"/>
          <w:b w:val="0"/>
        </w:rPr>
        <w:t>утверждает Совет директоров</w:t>
      </w:r>
      <w:r w:rsidR="00561757" w:rsidRPr="00C5267C">
        <w:rPr>
          <w:rFonts w:ascii="Arial" w:hAnsi="Arial" w:cs="Arial"/>
          <w:b w:val="0"/>
        </w:rPr>
        <w:t xml:space="preserve"> Общества.</w:t>
      </w:r>
    </w:p>
    <w:sectPr w:rsidR="00E377B3" w:rsidRPr="00C5267C" w:rsidSect="00834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567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47" w:rsidRDefault="000A4447" w:rsidP="00BB3848">
      <w:r>
        <w:separator/>
      </w:r>
    </w:p>
  </w:endnote>
  <w:endnote w:type="continuationSeparator" w:id="1">
    <w:p w:rsidR="000A4447" w:rsidRDefault="000A4447" w:rsidP="00BB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F" w:rsidRDefault="006146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90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26B54" w:rsidRDefault="000B031E">
        <w:pPr>
          <w:pStyle w:val="a5"/>
          <w:jc w:val="right"/>
        </w:pPr>
        <w:r w:rsidRPr="00CB4A41">
          <w:rPr>
            <w:rFonts w:ascii="Arial" w:hAnsi="Arial" w:cs="Arial"/>
            <w:sz w:val="20"/>
            <w:szCs w:val="20"/>
          </w:rPr>
          <w:fldChar w:fldCharType="begin"/>
        </w:r>
        <w:r w:rsidR="00E26B54" w:rsidRPr="00CB4A41">
          <w:rPr>
            <w:rFonts w:ascii="Arial" w:hAnsi="Arial" w:cs="Arial"/>
            <w:sz w:val="20"/>
            <w:szCs w:val="20"/>
          </w:rPr>
          <w:instrText>PAGE   \* MERGEFORMAT</w:instrText>
        </w:r>
        <w:r w:rsidRPr="00CB4A41">
          <w:rPr>
            <w:rFonts w:ascii="Arial" w:hAnsi="Arial" w:cs="Arial"/>
            <w:sz w:val="20"/>
            <w:szCs w:val="20"/>
          </w:rPr>
          <w:fldChar w:fldCharType="separate"/>
        </w:r>
        <w:r w:rsidR="00731DBA">
          <w:rPr>
            <w:rFonts w:ascii="Arial" w:hAnsi="Arial" w:cs="Arial"/>
            <w:noProof/>
            <w:sz w:val="20"/>
            <w:szCs w:val="20"/>
          </w:rPr>
          <w:t>2</w:t>
        </w:r>
        <w:r w:rsidRPr="00CB4A4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26B54" w:rsidRDefault="00E26B54" w:rsidP="006929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F" w:rsidRDefault="006146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47" w:rsidRDefault="000A4447" w:rsidP="00BB3848">
      <w:r>
        <w:separator/>
      </w:r>
    </w:p>
  </w:footnote>
  <w:footnote w:type="continuationSeparator" w:id="1">
    <w:p w:rsidR="000A4447" w:rsidRDefault="000A4447" w:rsidP="00BB3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F" w:rsidRDefault="006146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B54" w:rsidRPr="000823C3" w:rsidRDefault="00E26B54" w:rsidP="000823C3">
    <w:pPr>
      <w:pStyle w:val="5"/>
      <w:numPr>
        <w:ilvl w:val="0"/>
        <w:numId w:val="0"/>
      </w:numPr>
      <w:spacing w:before="0" w:after="0"/>
      <w:jc w:val="right"/>
      <w:rPr>
        <w:b w:val="0"/>
        <w:i w:val="0"/>
        <w:sz w:val="12"/>
      </w:rPr>
    </w:pPr>
    <w:r w:rsidRPr="005C07C7">
      <w:rPr>
        <w:rFonts w:ascii="Arial" w:hAnsi="Arial" w:cs="Arial"/>
        <w:b w:val="0"/>
        <w:i w:val="0"/>
        <w:sz w:val="16"/>
        <w:szCs w:val="36"/>
      </w:rPr>
      <w:t xml:space="preserve">ПОЛОЖЕНИЕ О СЛУЖБЕ ВНУТРЕННЕГО </w:t>
    </w:r>
    <w:r w:rsidR="0054024E">
      <w:rPr>
        <w:rFonts w:ascii="Arial" w:hAnsi="Arial" w:cs="Arial"/>
        <w:b w:val="0"/>
        <w:i w:val="0"/>
        <w:sz w:val="16"/>
        <w:szCs w:val="36"/>
      </w:rPr>
      <w:t>АУДИТА</w:t>
    </w:r>
    <w:r w:rsidRPr="005C07C7">
      <w:rPr>
        <w:rFonts w:ascii="Arial" w:hAnsi="Arial" w:cs="Arial"/>
        <w:b w:val="0"/>
        <w:i w:val="0"/>
        <w:sz w:val="16"/>
        <w:szCs w:val="36"/>
      </w:rPr>
      <w:t xml:space="preserve">, ВНУТРЕННЕГО </w:t>
    </w:r>
    <w:r w:rsidR="0054024E">
      <w:rPr>
        <w:rFonts w:ascii="Arial" w:hAnsi="Arial" w:cs="Arial"/>
        <w:b w:val="0"/>
        <w:i w:val="0"/>
        <w:sz w:val="16"/>
        <w:szCs w:val="36"/>
      </w:rPr>
      <w:t>КОНТРОЛЯ</w:t>
    </w:r>
    <w:r w:rsidRPr="005C07C7">
      <w:rPr>
        <w:rFonts w:ascii="Arial" w:hAnsi="Arial" w:cs="Arial"/>
        <w:b w:val="0"/>
        <w:i w:val="0"/>
        <w:sz w:val="16"/>
        <w:szCs w:val="36"/>
      </w:rPr>
      <w:t xml:space="preserve"> И УПРАВЛЕНИЯ РИСКАМИ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0F" w:rsidRDefault="006146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702E"/>
    <w:multiLevelType w:val="multilevel"/>
    <w:tmpl w:val="284089C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209059F"/>
    <w:multiLevelType w:val="multilevel"/>
    <w:tmpl w:val="82DA8C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1FF00509"/>
    <w:multiLevelType w:val="hybridMultilevel"/>
    <w:tmpl w:val="E1BC7588"/>
    <w:lvl w:ilvl="0" w:tplc="632AD52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200BC"/>
    <w:multiLevelType w:val="multilevel"/>
    <w:tmpl w:val="CD04CE84"/>
    <w:lvl w:ilvl="0">
      <w:start w:val="1"/>
      <w:numFmt w:val="bullet"/>
      <w:lvlText w:val="─"/>
      <w:lvlJc w:val="left"/>
      <w:pPr>
        <w:ind w:left="390" w:hanging="39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4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40563A1"/>
    <w:multiLevelType w:val="multilevel"/>
    <w:tmpl w:val="E6CCBDF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40E31F3"/>
    <w:multiLevelType w:val="multilevel"/>
    <w:tmpl w:val="E46A507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C376DD"/>
    <w:multiLevelType w:val="multilevel"/>
    <w:tmpl w:val="A9E427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4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4319CC"/>
    <w:multiLevelType w:val="hybridMultilevel"/>
    <w:tmpl w:val="D33066A2"/>
    <w:lvl w:ilvl="0" w:tplc="ADAAED1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625DE1"/>
    <w:multiLevelType w:val="multilevel"/>
    <w:tmpl w:val="64A0A88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340" w:hanging="34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BA12C2B"/>
    <w:multiLevelType w:val="hybridMultilevel"/>
    <w:tmpl w:val="33C0A0E8"/>
    <w:lvl w:ilvl="0" w:tplc="40D471D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F1CAE"/>
    <w:rsid w:val="000079A4"/>
    <w:rsid w:val="00010D7E"/>
    <w:rsid w:val="000161EE"/>
    <w:rsid w:val="0002643F"/>
    <w:rsid w:val="0003159E"/>
    <w:rsid w:val="00033ED4"/>
    <w:rsid w:val="00037741"/>
    <w:rsid w:val="00043145"/>
    <w:rsid w:val="00046738"/>
    <w:rsid w:val="000537E5"/>
    <w:rsid w:val="000538A8"/>
    <w:rsid w:val="00054B13"/>
    <w:rsid w:val="00064C25"/>
    <w:rsid w:val="00067A3E"/>
    <w:rsid w:val="00073172"/>
    <w:rsid w:val="00080BCC"/>
    <w:rsid w:val="0008112E"/>
    <w:rsid w:val="000823C3"/>
    <w:rsid w:val="000836B6"/>
    <w:rsid w:val="000912A1"/>
    <w:rsid w:val="000952C1"/>
    <w:rsid w:val="00095DE8"/>
    <w:rsid w:val="000974AA"/>
    <w:rsid w:val="000A4447"/>
    <w:rsid w:val="000B031E"/>
    <w:rsid w:val="000B3CD8"/>
    <w:rsid w:val="000C015D"/>
    <w:rsid w:val="000C46B8"/>
    <w:rsid w:val="000C6994"/>
    <w:rsid w:val="000D2801"/>
    <w:rsid w:val="000D7669"/>
    <w:rsid w:val="000E080F"/>
    <w:rsid w:val="000E1403"/>
    <w:rsid w:val="000E456A"/>
    <w:rsid w:val="000E508E"/>
    <w:rsid w:val="001027FC"/>
    <w:rsid w:val="00106336"/>
    <w:rsid w:val="0012686C"/>
    <w:rsid w:val="00126F0A"/>
    <w:rsid w:val="00140E63"/>
    <w:rsid w:val="00142C6B"/>
    <w:rsid w:val="001446B2"/>
    <w:rsid w:val="00145B73"/>
    <w:rsid w:val="0014768E"/>
    <w:rsid w:val="00151744"/>
    <w:rsid w:val="00157109"/>
    <w:rsid w:val="00157724"/>
    <w:rsid w:val="00160768"/>
    <w:rsid w:val="00162187"/>
    <w:rsid w:val="001632F2"/>
    <w:rsid w:val="00167E0D"/>
    <w:rsid w:val="00175048"/>
    <w:rsid w:val="001778E5"/>
    <w:rsid w:val="0018122B"/>
    <w:rsid w:val="00187225"/>
    <w:rsid w:val="00187FE2"/>
    <w:rsid w:val="0019611C"/>
    <w:rsid w:val="001A0492"/>
    <w:rsid w:val="001A09C1"/>
    <w:rsid w:val="001A12B9"/>
    <w:rsid w:val="001A6572"/>
    <w:rsid w:val="001A7F3E"/>
    <w:rsid w:val="001B2927"/>
    <w:rsid w:val="001B2AA6"/>
    <w:rsid w:val="001B5114"/>
    <w:rsid w:val="001D1A2E"/>
    <w:rsid w:val="001D4514"/>
    <w:rsid w:val="001D4AC4"/>
    <w:rsid w:val="001E066F"/>
    <w:rsid w:val="001E071E"/>
    <w:rsid w:val="001E3A59"/>
    <w:rsid w:val="001F1261"/>
    <w:rsid w:val="001F6D6B"/>
    <w:rsid w:val="00206C83"/>
    <w:rsid w:val="00211235"/>
    <w:rsid w:val="00214F9A"/>
    <w:rsid w:val="0021677F"/>
    <w:rsid w:val="0022431E"/>
    <w:rsid w:val="00235286"/>
    <w:rsid w:val="002379C0"/>
    <w:rsid w:val="00273048"/>
    <w:rsid w:val="00277C1A"/>
    <w:rsid w:val="0028151A"/>
    <w:rsid w:val="00281DD5"/>
    <w:rsid w:val="0028215E"/>
    <w:rsid w:val="00285590"/>
    <w:rsid w:val="00293560"/>
    <w:rsid w:val="00297A8D"/>
    <w:rsid w:val="002A58EA"/>
    <w:rsid w:val="002A5E9C"/>
    <w:rsid w:val="002B0607"/>
    <w:rsid w:val="002B75A0"/>
    <w:rsid w:val="002C2379"/>
    <w:rsid w:val="002D222F"/>
    <w:rsid w:val="002D33BD"/>
    <w:rsid w:val="002E5C05"/>
    <w:rsid w:val="002F21A2"/>
    <w:rsid w:val="002F6DB3"/>
    <w:rsid w:val="00304D3D"/>
    <w:rsid w:val="00305C57"/>
    <w:rsid w:val="00307F34"/>
    <w:rsid w:val="00313A96"/>
    <w:rsid w:val="00314A9D"/>
    <w:rsid w:val="00320C9E"/>
    <w:rsid w:val="0032700F"/>
    <w:rsid w:val="00327429"/>
    <w:rsid w:val="00334BE2"/>
    <w:rsid w:val="00336622"/>
    <w:rsid w:val="00337361"/>
    <w:rsid w:val="00346261"/>
    <w:rsid w:val="00346BB5"/>
    <w:rsid w:val="00347129"/>
    <w:rsid w:val="00347B17"/>
    <w:rsid w:val="00354B15"/>
    <w:rsid w:val="00356362"/>
    <w:rsid w:val="00357408"/>
    <w:rsid w:val="003603A6"/>
    <w:rsid w:val="003609D3"/>
    <w:rsid w:val="00361972"/>
    <w:rsid w:val="0036621F"/>
    <w:rsid w:val="003662F1"/>
    <w:rsid w:val="00376F3A"/>
    <w:rsid w:val="003842B8"/>
    <w:rsid w:val="0039035F"/>
    <w:rsid w:val="00390EBA"/>
    <w:rsid w:val="003925A0"/>
    <w:rsid w:val="003956A5"/>
    <w:rsid w:val="00397D86"/>
    <w:rsid w:val="003A4725"/>
    <w:rsid w:val="003B255E"/>
    <w:rsid w:val="003B2798"/>
    <w:rsid w:val="003C3727"/>
    <w:rsid w:val="003C5A65"/>
    <w:rsid w:val="003E3A2E"/>
    <w:rsid w:val="003E3C35"/>
    <w:rsid w:val="003F1D50"/>
    <w:rsid w:val="003F24EE"/>
    <w:rsid w:val="003F4B8A"/>
    <w:rsid w:val="003F5869"/>
    <w:rsid w:val="003F73B8"/>
    <w:rsid w:val="003F773F"/>
    <w:rsid w:val="00404B2A"/>
    <w:rsid w:val="00411589"/>
    <w:rsid w:val="00416391"/>
    <w:rsid w:val="00423A63"/>
    <w:rsid w:val="00436DCB"/>
    <w:rsid w:val="00437BEB"/>
    <w:rsid w:val="00437DC3"/>
    <w:rsid w:val="0044055D"/>
    <w:rsid w:val="0044564C"/>
    <w:rsid w:val="00447324"/>
    <w:rsid w:val="004511BF"/>
    <w:rsid w:val="00453D79"/>
    <w:rsid w:val="00457215"/>
    <w:rsid w:val="00460B51"/>
    <w:rsid w:val="00463938"/>
    <w:rsid w:val="0049661D"/>
    <w:rsid w:val="004A26BA"/>
    <w:rsid w:val="004A35A0"/>
    <w:rsid w:val="004A3685"/>
    <w:rsid w:val="004A512D"/>
    <w:rsid w:val="004A6A24"/>
    <w:rsid w:val="004A7B19"/>
    <w:rsid w:val="004B03A7"/>
    <w:rsid w:val="004B3955"/>
    <w:rsid w:val="004C2562"/>
    <w:rsid w:val="004F1CAE"/>
    <w:rsid w:val="004F62B4"/>
    <w:rsid w:val="00507F8C"/>
    <w:rsid w:val="00523B26"/>
    <w:rsid w:val="005243DB"/>
    <w:rsid w:val="00524CAD"/>
    <w:rsid w:val="005254C0"/>
    <w:rsid w:val="00526E5F"/>
    <w:rsid w:val="00536B8C"/>
    <w:rsid w:val="0054024E"/>
    <w:rsid w:val="0054059B"/>
    <w:rsid w:val="0054274B"/>
    <w:rsid w:val="0054573A"/>
    <w:rsid w:val="00550D16"/>
    <w:rsid w:val="00551056"/>
    <w:rsid w:val="005535FA"/>
    <w:rsid w:val="00557A2F"/>
    <w:rsid w:val="0056034B"/>
    <w:rsid w:val="00560CD1"/>
    <w:rsid w:val="00561757"/>
    <w:rsid w:val="00571277"/>
    <w:rsid w:val="00576B06"/>
    <w:rsid w:val="00577509"/>
    <w:rsid w:val="00582DDE"/>
    <w:rsid w:val="00586C5D"/>
    <w:rsid w:val="005911B1"/>
    <w:rsid w:val="005A6A25"/>
    <w:rsid w:val="005A6C37"/>
    <w:rsid w:val="005B034C"/>
    <w:rsid w:val="005B18E0"/>
    <w:rsid w:val="005C07C7"/>
    <w:rsid w:val="005C1744"/>
    <w:rsid w:val="005C4C48"/>
    <w:rsid w:val="005C55A4"/>
    <w:rsid w:val="005D127F"/>
    <w:rsid w:val="005D5895"/>
    <w:rsid w:val="005D7B1D"/>
    <w:rsid w:val="005E210C"/>
    <w:rsid w:val="005E75B0"/>
    <w:rsid w:val="005F2995"/>
    <w:rsid w:val="005F53F3"/>
    <w:rsid w:val="005F6D98"/>
    <w:rsid w:val="006048A2"/>
    <w:rsid w:val="00604E74"/>
    <w:rsid w:val="006052A2"/>
    <w:rsid w:val="0061460F"/>
    <w:rsid w:val="00622EB0"/>
    <w:rsid w:val="00624136"/>
    <w:rsid w:val="00625F6A"/>
    <w:rsid w:val="0063192C"/>
    <w:rsid w:val="00634E94"/>
    <w:rsid w:val="0065195B"/>
    <w:rsid w:val="006533F6"/>
    <w:rsid w:val="006542D5"/>
    <w:rsid w:val="00654685"/>
    <w:rsid w:val="006565AB"/>
    <w:rsid w:val="006601DD"/>
    <w:rsid w:val="006630D0"/>
    <w:rsid w:val="00664CD8"/>
    <w:rsid w:val="00665EB4"/>
    <w:rsid w:val="0067748F"/>
    <w:rsid w:val="006817FE"/>
    <w:rsid w:val="006843CA"/>
    <w:rsid w:val="006864E0"/>
    <w:rsid w:val="00691467"/>
    <w:rsid w:val="006920AA"/>
    <w:rsid w:val="006929AA"/>
    <w:rsid w:val="00695EBF"/>
    <w:rsid w:val="006A3392"/>
    <w:rsid w:val="006B7455"/>
    <w:rsid w:val="006C5607"/>
    <w:rsid w:val="006C77B4"/>
    <w:rsid w:val="006D02B1"/>
    <w:rsid w:val="006D213C"/>
    <w:rsid w:val="006D76E9"/>
    <w:rsid w:val="006E0CD7"/>
    <w:rsid w:val="006E1776"/>
    <w:rsid w:val="006E230B"/>
    <w:rsid w:val="006F01C6"/>
    <w:rsid w:val="006F354F"/>
    <w:rsid w:val="00701F34"/>
    <w:rsid w:val="00706A91"/>
    <w:rsid w:val="00710B20"/>
    <w:rsid w:val="00722B56"/>
    <w:rsid w:val="00724546"/>
    <w:rsid w:val="007247DF"/>
    <w:rsid w:val="00725354"/>
    <w:rsid w:val="00726482"/>
    <w:rsid w:val="007311CD"/>
    <w:rsid w:val="00731DBA"/>
    <w:rsid w:val="00737BB2"/>
    <w:rsid w:val="007510DE"/>
    <w:rsid w:val="007522BF"/>
    <w:rsid w:val="00755E35"/>
    <w:rsid w:val="00756F2C"/>
    <w:rsid w:val="007650C3"/>
    <w:rsid w:val="00775662"/>
    <w:rsid w:val="0077572E"/>
    <w:rsid w:val="00780A2B"/>
    <w:rsid w:val="00790E05"/>
    <w:rsid w:val="00791510"/>
    <w:rsid w:val="007919E3"/>
    <w:rsid w:val="00792D55"/>
    <w:rsid w:val="007B024F"/>
    <w:rsid w:val="007B6250"/>
    <w:rsid w:val="007C4EBD"/>
    <w:rsid w:val="007C73D7"/>
    <w:rsid w:val="007D11D6"/>
    <w:rsid w:val="007E0C43"/>
    <w:rsid w:val="007E123F"/>
    <w:rsid w:val="007E338C"/>
    <w:rsid w:val="007F1BB7"/>
    <w:rsid w:val="007F4A35"/>
    <w:rsid w:val="00814EC7"/>
    <w:rsid w:val="008157EB"/>
    <w:rsid w:val="00817608"/>
    <w:rsid w:val="00820C3E"/>
    <w:rsid w:val="008332E2"/>
    <w:rsid w:val="00834623"/>
    <w:rsid w:val="0083773F"/>
    <w:rsid w:val="00840C7B"/>
    <w:rsid w:val="00840F41"/>
    <w:rsid w:val="008428C2"/>
    <w:rsid w:val="00846675"/>
    <w:rsid w:val="00853C0D"/>
    <w:rsid w:val="008576C4"/>
    <w:rsid w:val="00861CF8"/>
    <w:rsid w:val="0086360B"/>
    <w:rsid w:val="008643FD"/>
    <w:rsid w:val="008764B3"/>
    <w:rsid w:val="00877EEA"/>
    <w:rsid w:val="00881D2C"/>
    <w:rsid w:val="00881DD0"/>
    <w:rsid w:val="0088355C"/>
    <w:rsid w:val="00884A27"/>
    <w:rsid w:val="00884AEE"/>
    <w:rsid w:val="008933A2"/>
    <w:rsid w:val="00893AA7"/>
    <w:rsid w:val="00895381"/>
    <w:rsid w:val="00895F87"/>
    <w:rsid w:val="008A09A4"/>
    <w:rsid w:val="008A3765"/>
    <w:rsid w:val="008A426E"/>
    <w:rsid w:val="008A62F2"/>
    <w:rsid w:val="008A7AFA"/>
    <w:rsid w:val="008A7F8A"/>
    <w:rsid w:val="008B3D55"/>
    <w:rsid w:val="008B6C88"/>
    <w:rsid w:val="008C38E5"/>
    <w:rsid w:val="008C5DDD"/>
    <w:rsid w:val="008D2A2E"/>
    <w:rsid w:val="008D46EA"/>
    <w:rsid w:val="008D6100"/>
    <w:rsid w:val="008D7079"/>
    <w:rsid w:val="008E34D8"/>
    <w:rsid w:val="008E60E6"/>
    <w:rsid w:val="008F17B3"/>
    <w:rsid w:val="008F2495"/>
    <w:rsid w:val="009004C2"/>
    <w:rsid w:val="00901644"/>
    <w:rsid w:val="00901DD2"/>
    <w:rsid w:val="00902C9C"/>
    <w:rsid w:val="00902F32"/>
    <w:rsid w:val="00904C52"/>
    <w:rsid w:val="009068D9"/>
    <w:rsid w:val="009232FD"/>
    <w:rsid w:val="009245F2"/>
    <w:rsid w:val="00925250"/>
    <w:rsid w:val="00927638"/>
    <w:rsid w:val="00935DB7"/>
    <w:rsid w:val="009416F5"/>
    <w:rsid w:val="009440D5"/>
    <w:rsid w:val="00944263"/>
    <w:rsid w:val="00944BD8"/>
    <w:rsid w:val="00947040"/>
    <w:rsid w:val="00956463"/>
    <w:rsid w:val="00966A70"/>
    <w:rsid w:val="0097330E"/>
    <w:rsid w:val="00977598"/>
    <w:rsid w:val="009841D6"/>
    <w:rsid w:val="00987A6E"/>
    <w:rsid w:val="009920CF"/>
    <w:rsid w:val="009A0F66"/>
    <w:rsid w:val="009B2CB0"/>
    <w:rsid w:val="009B6EF8"/>
    <w:rsid w:val="009C099C"/>
    <w:rsid w:val="009C1C53"/>
    <w:rsid w:val="009D70BA"/>
    <w:rsid w:val="009E4A96"/>
    <w:rsid w:val="009E4EF0"/>
    <w:rsid w:val="009F422E"/>
    <w:rsid w:val="009F7DC4"/>
    <w:rsid w:val="00A042DC"/>
    <w:rsid w:val="00A102BF"/>
    <w:rsid w:val="00A1030D"/>
    <w:rsid w:val="00A23251"/>
    <w:rsid w:val="00A25E19"/>
    <w:rsid w:val="00A25E9D"/>
    <w:rsid w:val="00A30411"/>
    <w:rsid w:val="00A41042"/>
    <w:rsid w:val="00A42593"/>
    <w:rsid w:val="00A43953"/>
    <w:rsid w:val="00A43CE4"/>
    <w:rsid w:val="00A531BC"/>
    <w:rsid w:val="00A57D4C"/>
    <w:rsid w:val="00A607BD"/>
    <w:rsid w:val="00A62CA0"/>
    <w:rsid w:val="00A62EBC"/>
    <w:rsid w:val="00A63E74"/>
    <w:rsid w:val="00A6552D"/>
    <w:rsid w:val="00A66598"/>
    <w:rsid w:val="00A741A7"/>
    <w:rsid w:val="00A7511C"/>
    <w:rsid w:val="00A7544A"/>
    <w:rsid w:val="00A86ECD"/>
    <w:rsid w:val="00A95A16"/>
    <w:rsid w:val="00AA1C86"/>
    <w:rsid w:val="00AA3223"/>
    <w:rsid w:val="00AA4656"/>
    <w:rsid w:val="00AA7DCF"/>
    <w:rsid w:val="00AB433E"/>
    <w:rsid w:val="00AB572E"/>
    <w:rsid w:val="00AC0A9A"/>
    <w:rsid w:val="00AC30F1"/>
    <w:rsid w:val="00AD26F2"/>
    <w:rsid w:val="00AD4493"/>
    <w:rsid w:val="00AD6FB6"/>
    <w:rsid w:val="00AF2A73"/>
    <w:rsid w:val="00AF32F8"/>
    <w:rsid w:val="00B0043A"/>
    <w:rsid w:val="00B0321F"/>
    <w:rsid w:val="00B05CEC"/>
    <w:rsid w:val="00B06159"/>
    <w:rsid w:val="00B10010"/>
    <w:rsid w:val="00B144F2"/>
    <w:rsid w:val="00B15EC5"/>
    <w:rsid w:val="00B24CC5"/>
    <w:rsid w:val="00B254A2"/>
    <w:rsid w:val="00B330CC"/>
    <w:rsid w:val="00B35397"/>
    <w:rsid w:val="00B410E8"/>
    <w:rsid w:val="00B41815"/>
    <w:rsid w:val="00B42706"/>
    <w:rsid w:val="00B45C09"/>
    <w:rsid w:val="00B47BD4"/>
    <w:rsid w:val="00B55D48"/>
    <w:rsid w:val="00B607C6"/>
    <w:rsid w:val="00B66A32"/>
    <w:rsid w:val="00B716C6"/>
    <w:rsid w:val="00B73498"/>
    <w:rsid w:val="00B74F3A"/>
    <w:rsid w:val="00B814A8"/>
    <w:rsid w:val="00B94C06"/>
    <w:rsid w:val="00B97E89"/>
    <w:rsid w:val="00BA06C6"/>
    <w:rsid w:val="00BA2C2F"/>
    <w:rsid w:val="00BB1C09"/>
    <w:rsid w:val="00BB3848"/>
    <w:rsid w:val="00BB39C7"/>
    <w:rsid w:val="00BC196B"/>
    <w:rsid w:val="00BC731E"/>
    <w:rsid w:val="00BC77EB"/>
    <w:rsid w:val="00BC7DF4"/>
    <w:rsid w:val="00BD560F"/>
    <w:rsid w:val="00BD6C81"/>
    <w:rsid w:val="00BF15E7"/>
    <w:rsid w:val="00BF29CE"/>
    <w:rsid w:val="00BF71C9"/>
    <w:rsid w:val="00C022A4"/>
    <w:rsid w:val="00C04B72"/>
    <w:rsid w:val="00C06FE4"/>
    <w:rsid w:val="00C10121"/>
    <w:rsid w:val="00C15061"/>
    <w:rsid w:val="00C150E5"/>
    <w:rsid w:val="00C20201"/>
    <w:rsid w:val="00C203DC"/>
    <w:rsid w:val="00C301EA"/>
    <w:rsid w:val="00C3145C"/>
    <w:rsid w:val="00C5267C"/>
    <w:rsid w:val="00C543B3"/>
    <w:rsid w:val="00C54B58"/>
    <w:rsid w:val="00C73E1A"/>
    <w:rsid w:val="00C75E38"/>
    <w:rsid w:val="00C76B41"/>
    <w:rsid w:val="00C83BDD"/>
    <w:rsid w:val="00C865E9"/>
    <w:rsid w:val="00C92518"/>
    <w:rsid w:val="00CA4448"/>
    <w:rsid w:val="00CA730E"/>
    <w:rsid w:val="00CB4A41"/>
    <w:rsid w:val="00CC6031"/>
    <w:rsid w:val="00CD2D21"/>
    <w:rsid w:val="00CD71EC"/>
    <w:rsid w:val="00CD7A43"/>
    <w:rsid w:val="00CE0C6E"/>
    <w:rsid w:val="00CE2F3E"/>
    <w:rsid w:val="00CF115F"/>
    <w:rsid w:val="00CF198B"/>
    <w:rsid w:val="00CF3493"/>
    <w:rsid w:val="00CF36F7"/>
    <w:rsid w:val="00CF5E4F"/>
    <w:rsid w:val="00D05D6B"/>
    <w:rsid w:val="00D05DC7"/>
    <w:rsid w:val="00D14259"/>
    <w:rsid w:val="00D175CB"/>
    <w:rsid w:val="00D212EF"/>
    <w:rsid w:val="00D33887"/>
    <w:rsid w:val="00D4650E"/>
    <w:rsid w:val="00D519C7"/>
    <w:rsid w:val="00D55626"/>
    <w:rsid w:val="00D66DA8"/>
    <w:rsid w:val="00D7652C"/>
    <w:rsid w:val="00D85502"/>
    <w:rsid w:val="00D87B52"/>
    <w:rsid w:val="00D92479"/>
    <w:rsid w:val="00D93466"/>
    <w:rsid w:val="00D939E0"/>
    <w:rsid w:val="00D9682E"/>
    <w:rsid w:val="00DA0E46"/>
    <w:rsid w:val="00DA3A2D"/>
    <w:rsid w:val="00DA6E42"/>
    <w:rsid w:val="00DA755B"/>
    <w:rsid w:val="00DB603C"/>
    <w:rsid w:val="00DC4779"/>
    <w:rsid w:val="00DC4C2E"/>
    <w:rsid w:val="00DC53B2"/>
    <w:rsid w:val="00DD2DC1"/>
    <w:rsid w:val="00DD3958"/>
    <w:rsid w:val="00DD4A15"/>
    <w:rsid w:val="00DD7551"/>
    <w:rsid w:val="00DE1DF4"/>
    <w:rsid w:val="00DE24EA"/>
    <w:rsid w:val="00DE2E98"/>
    <w:rsid w:val="00DE555A"/>
    <w:rsid w:val="00DE59D4"/>
    <w:rsid w:val="00DE75A7"/>
    <w:rsid w:val="00DF00F1"/>
    <w:rsid w:val="00DF0134"/>
    <w:rsid w:val="00DF048B"/>
    <w:rsid w:val="00E01C38"/>
    <w:rsid w:val="00E045C8"/>
    <w:rsid w:val="00E10040"/>
    <w:rsid w:val="00E26B54"/>
    <w:rsid w:val="00E377B3"/>
    <w:rsid w:val="00E42033"/>
    <w:rsid w:val="00E42053"/>
    <w:rsid w:val="00E43FC2"/>
    <w:rsid w:val="00E44192"/>
    <w:rsid w:val="00E4793D"/>
    <w:rsid w:val="00E53792"/>
    <w:rsid w:val="00E54359"/>
    <w:rsid w:val="00E555DB"/>
    <w:rsid w:val="00E61421"/>
    <w:rsid w:val="00E732F8"/>
    <w:rsid w:val="00E81541"/>
    <w:rsid w:val="00E81B49"/>
    <w:rsid w:val="00E85D27"/>
    <w:rsid w:val="00E903B7"/>
    <w:rsid w:val="00E920AA"/>
    <w:rsid w:val="00EA3E36"/>
    <w:rsid w:val="00EA4104"/>
    <w:rsid w:val="00EA52AD"/>
    <w:rsid w:val="00EA6AE7"/>
    <w:rsid w:val="00EB126E"/>
    <w:rsid w:val="00EB5117"/>
    <w:rsid w:val="00EC03DB"/>
    <w:rsid w:val="00EC4E43"/>
    <w:rsid w:val="00EC660E"/>
    <w:rsid w:val="00ED2758"/>
    <w:rsid w:val="00ED5552"/>
    <w:rsid w:val="00EE6D34"/>
    <w:rsid w:val="00EF4C6C"/>
    <w:rsid w:val="00EF5FA5"/>
    <w:rsid w:val="00EF7924"/>
    <w:rsid w:val="00F056B7"/>
    <w:rsid w:val="00F24518"/>
    <w:rsid w:val="00F27818"/>
    <w:rsid w:val="00F308D4"/>
    <w:rsid w:val="00F342C4"/>
    <w:rsid w:val="00F3469E"/>
    <w:rsid w:val="00F41383"/>
    <w:rsid w:val="00F47B41"/>
    <w:rsid w:val="00F551FE"/>
    <w:rsid w:val="00F575C4"/>
    <w:rsid w:val="00F57A2C"/>
    <w:rsid w:val="00F60DA8"/>
    <w:rsid w:val="00F60DF8"/>
    <w:rsid w:val="00F70A46"/>
    <w:rsid w:val="00F754F2"/>
    <w:rsid w:val="00F77C4C"/>
    <w:rsid w:val="00F805B5"/>
    <w:rsid w:val="00F80AC5"/>
    <w:rsid w:val="00F82F22"/>
    <w:rsid w:val="00F87522"/>
    <w:rsid w:val="00F8769E"/>
    <w:rsid w:val="00F9049B"/>
    <w:rsid w:val="00F92C9A"/>
    <w:rsid w:val="00F94AE9"/>
    <w:rsid w:val="00F960F9"/>
    <w:rsid w:val="00F964AB"/>
    <w:rsid w:val="00FA34A5"/>
    <w:rsid w:val="00FC124C"/>
    <w:rsid w:val="00FC6360"/>
    <w:rsid w:val="00FC6FFA"/>
    <w:rsid w:val="00FD0B86"/>
    <w:rsid w:val="00FD4760"/>
    <w:rsid w:val="00FD5A3A"/>
    <w:rsid w:val="00FE2DD9"/>
    <w:rsid w:val="00FF3912"/>
    <w:rsid w:val="00FF4F2D"/>
    <w:rsid w:val="00FF5CA0"/>
    <w:rsid w:val="00FF6328"/>
    <w:rsid w:val="00FF6361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84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D2"/>
    <w:basedOn w:val="a"/>
    <w:next w:val="a"/>
    <w:link w:val="20"/>
    <w:qFormat/>
    <w:rsid w:val="00BB3848"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3848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B384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B384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B3848"/>
    <w:pPr>
      <w:keepNext/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link w:val="70"/>
    <w:qFormat/>
    <w:rsid w:val="00BB3848"/>
    <w:pPr>
      <w:keepNext/>
      <w:numPr>
        <w:ilvl w:val="6"/>
        <w:numId w:val="1"/>
      </w:numPr>
      <w:spacing w:before="12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B3848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BB384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84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D2 Знак"/>
    <w:basedOn w:val="a0"/>
    <w:link w:val="2"/>
    <w:rsid w:val="00BB38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38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38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B38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B3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3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384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848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BB38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B38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BB3848"/>
    <w:pPr>
      <w:tabs>
        <w:tab w:val="left" w:pos="480"/>
        <w:tab w:val="right" w:leader="dot" w:pos="10127"/>
      </w:tabs>
      <w:spacing w:before="120" w:after="120"/>
    </w:pPr>
    <w:rPr>
      <w:rFonts w:ascii="Arial" w:hAnsi="Arial"/>
      <w:caps/>
    </w:rPr>
  </w:style>
  <w:style w:type="character" w:styleId="a7">
    <w:name w:val="Hyperlink"/>
    <w:uiPriority w:val="99"/>
    <w:rsid w:val="00BB3848"/>
    <w:rPr>
      <w:color w:val="0000FF"/>
      <w:u w:val="single"/>
    </w:rPr>
  </w:style>
  <w:style w:type="paragraph" w:customStyle="1" w:styleId="Default">
    <w:name w:val="Default"/>
    <w:rsid w:val="00BB3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ing11Char">
    <w:name w:val="Heading 11 Char"/>
    <w:link w:val="Heading11"/>
    <w:locked/>
    <w:rsid w:val="00BB3848"/>
    <w:rPr>
      <w:rFonts w:ascii="Calibri" w:eastAsia="Calibri" w:hAnsi="Calibri"/>
      <w:b/>
      <w:sz w:val="24"/>
      <w:szCs w:val="24"/>
    </w:rPr>
  </w:style>
  <w:style w:type="paragraph" w:customStyle="1" w:styleId="Heading11">
    <w:name w:val="Heading 11"/>
    <w:basedOn w:val="1"/>
    <w:link w:val="Heading11Char"/>
    <w:rsid w:val="00BB3848"/>
    <w:pPr>
      <w:keepNext w:val="0"/>
      <w:numPr>
        <w:numId w:val="0"/>
      </w:numPr>
      <w:spacing w:before="120" w:after="120" w:line="300" w:lineRule="exact"/>
      <w:jc w:val="both"/>
    </w:pPr>
    <w:rPr>
      <w:rFonts w:ascii="Calibri" w:eastAsia="Calibri" w:hAnsi="Calibri" w:cstheme="minorBidi"/>
      <w:bCs w:val="0"/>
      <w:kern w:val="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C01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015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C196B"/>
    <w:pPr>
      <w:ind w:left="720"/>
      <w:contextualSpacing/>
    </w:pPr>
  </w:style>
  <w:style w:type="character" w:customStyle="1" w:styleId="fontstyle01">
    <w:name w:val="fontstyle01"/>
    <w:basedOn w:val="a0"/>
    <w:rsid w:val="001F126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9FA0-8A04-4F3C-ABC9-1C72852B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8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13443fin</cp:lastModifiedBy>
  <cp:revision>5</cp:revision>
  <cp:lastPrinted>2020-12-14T07:24:00Z</cp:lastPrinted>
  <dcterms:created xsi:type="dcterms:W3CDTF">2020-03-11T13:53:00Z</dcterms:created>
  <dcterms:modified xsi:type="dcterms:W3CDTF">2020-12-14T07:25:00Z</dcterms:modified>
</cp:coreProperties>
</file>