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2C" w:rsidRDefault="00CD3F2C" w:rsidP="00CD3F2C">
      <w:pPr>
        <w:jc w:val="both"/>
        <w:rPr>
          <w:rStyle w:val="a3"/>
          <w:b/>
        </w:rPr>
      </w:pPr>
      <w:r>
        <w:fldChar w:fldCharType="begin"/>
      </w:r>
      <w:r>
        <w:instrText xml:space="preserve"> HYPERLINK "https://www.rosneft.ru/Investors/shareholdersinfo/" \l "f" </w:instrText>
      </w:r>
      <w:r>
        <w:fldChar w:fldCharType="separate"/>
      </w:r>
      <w:r>
        <w:rPr>
          <w:rStyle w:val="a3"/>
          <w:rFonts w:ascii="Arial" w:hAnsi="Arial" w:cs="Arial"/>
          <w:b/>
        </w:rPr>
        <w:t>Размер расходов ПАО «ВХЗ» на изготовление копий документов:</w:t>
      </w:r>
      <w:r>
        <w:fldChar w:fldCharType="end"/>
      </w:r>
    </w:p>
    <w:p w:rsidR="00CD3F2C" w:rsidRDefault="00CD3F2C" w:rsidP="00CD3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изготовления копии 1 листа формата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составляет 4 рубля.</w:t>
      </w:r>
    </w:p>
    <w:p w:rsidR="00E35E4D" w:rsidRDefault="00A71D41">
      <w:bookmarkStart w:id="0" w:name="_GoBack"/>
      <w:bookmarkEnd w:id="0"/>
    </w:p>
    <w:sectPr w:rsidR="00E3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2C"/>
    <w:rsid w:val="00243D66"/>
    <w:rsid w:val="006C22CD"/>
    <w:rsid w:val="00A71D41"/>
    <w:rsid w:val="00C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 ВХЗ</dc:creator>
  <cp:lastModifiedBy>ПАО ВХЗ</cp:lastModifiedBy>
  <cp:revision>3</cp:revision>
  <dcterms:created xsi:type="dcterms:W3CDTF">2018-07-19T11:38:00Z</dcterms:created>
  <dcterms:modified xsi:type="dcterms:W3CDTF">2018-07-19T11:39:00Z</dcterms:modified>
</cp:coreProperties>
</file>